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4"/>
        <w:gridCol w:w="6"/>
      </w:tblGrid>
      <w:tr w:rsidR="00461946" w:rsidRPr="00461946" w:rsidTr="00461946">
        <w:trPr>
          <w:trHeight w:val="151"/>
          <w:tblCellSpacing w:w="0" w:type="dxa"/>
          <w:jc w:val="center"/>
        </w:trPr>
        <w:tc>
          <w:tcPr>
            <w:tcW w:w="0" w:type="auto"/>
            <w:vAlign w:val="center"/>
          </w:tcPr>
          <w:p w:rsidR="00461946" w:rsidRPr="00461946" w:rsidRDefault="00461946" w:rsidP="0046194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461946" w:rsidRPr="00461946" w:rsidRDefault="00461946" w:rsidP="004619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</w:tr>
      <w:tr w:rsidR="00461946" w:rsidRPr="0046194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61946" w:rsidRPr="00461946" w:rsidRDefault="00461946" w:rsidP="0046194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  <w:r w:rsidRPr="00461946">
              <w:rPr>
                <w:rFonts w:ascii="Arial" w:eastAsia="Times New Roman" w:hAnsi="Arial" w:cs="Arial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1946" w:rsidRPr="00461946" w:rsidRDefault="00461946" w:rsidP="0046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61946" w:rsidRPr="0046194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8"/>
              <w:gridCol w:w="2609"/>
              <w:gridCol w:w="2691"/>
              <w:gridCol w:w="2815"/>
              <w:gridCol w:w="81"/>
            </w:tblGrid>
            <w:tr w:rsidR="00461946" w:rsidRPr="00461946" w:rsidTr="007B6B96">
              <w:trPr>
                <w:gridAfter w:val="1"/>
                <w:wAfter w:w="36" w:type="dxa"/>
                <w:trHeight w:val="315"/>
                <w:tblCellSpacing w:w="15" w:type="dxa"/>
                <w:jc w:val="center"/>
              </w:trPr>
              <w:tc>
                <w:tcPr>
                  <w:tcW w:w="10368" w:type="dxa"/>
                  <w:gridSpan w:val="4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 </w:t>
                  </w:r>
                  <w:r w:rsidRPr="0046194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u w:val="single"/>
                      <w:lang w:eastAsia="pt-BR"/>
                    </w:rPr>
                    <w:t>Dados Pessoais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Nome Completo: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GISLAINE BURGARELLI 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Sexo:</w:t>
                  </w:r>
                </w:p>
              </w:tc>
              <w:tc>
                <w:tcPr>
                  <w:tcW w:w="2579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FEMININO </w:t>
                  </w:r>
                </w:p>
              </w:tc>
              <w:tc>
                <w:tcPr>
                  <w:tcW w:w="2661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Idade:</w:t>
                  </w:r>
                </w:p>
              </w:tc>
              <w:tc>
                <w:tcPr>
                  <w:tcW w:w="2785" w:type="dxa"/>
                  <w:vAlign w:val="center"/>
                  <w:hideMark/>
                </w:tcPr>
                <w:p w:rsidR="00461946" w:rsidRPr="00461946" w:rsidRDefault="00461946" w:rsidP="007B6B9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3</w:t>
                  </w:r>
                  <w:r w:rsidR="007B6B9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2</w:t>
                  </w: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 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Nacionalidade: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BRASILEIRA 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Estado Civil:</w:t>
                  </w:r>
                </w:p>
              </w:tc>
              <w:tc>
                <w:tcPr>
                  <w:tcW w:w="2579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Solteiro(</w:t>
                  </w: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a) </w:t>
                  </w:r>
                </w:p>
              </w:tc>
              <w:tc>
                <w:tcPr>
                  <w:tcW w:w="2661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85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</w:p>
              </w:tc>
              <w:tc>
                <w:tcPr>
                  <w:tcW w:w="2579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 </w:t>
                  </w:r>
                </w:p>
              </w:tc>
              <w:tc>
                <w:tcPr>
                  <w:tcW w:w="2661" w:type="dxa"/>
                  <w:vAlign w:val="center"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</w:p>
              </w:tc>
              <w:tc>
                <w:tcPr>
                  <w:tcW w:w="2785" w:type="dxa"/>
                  <w:vAlign w:val="center"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375"/>
                <w:tblCellSpacing w:w="15" w:type="dxa"/>
                <w:jc w:val="center"/>
              </w:trPr>
              <w:tc>
                <w:tcPr>
                  <w:tcW w:w="10368" w:type="dxa"/>
                  <w:gridSpan w:val="4"/>
                  <w:vAlign w:val="center"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315"/>
                <w:tblCellSpacing w:w="15" w:type="dxa"/>
                <w:jc w:val="center"/>
              </w:trPr>
              <w:tc>
                <w:tcPr>
                  <w:tcW w:w="10368" w:type="dxa"/>
                  <w:gridSpan w:val="4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 </w:t>
                  </w:r>
                  <w:r w:rsidRPr="0046194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u w:val="single"/>
                      <w:lang w:eastAsia="pt-BR"/>
                    </w:rPr>
                    <w:t>Dados para Contato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CEP: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12323-710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proofErr w:type="gramEnd"/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Logradouro:</w:t>
                  </w:r>
                </w:p>
              </w:tc>
              <w:tc>
                <w:tcPr>
                  <w:tcW w:w="2579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ESTRADA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tc>
                <w:tcPr>
                  <w:tcW w:w="2661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Endereço:</w:t>
                  </w:r>
                </w:p>
              </w:tc>
              <w:tc>
                <w:tcPr>
                  <w:tcW w:w="2785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Bom Jesus 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Numero:</w:t>
                  </w:r>
                </w:p>
              </w:tc>
              <w:tc>
                <w:tcPr>
                  <w:tcW w:w="2579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185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tc>
                <w:tcPr>
                  <w:tcW w:w="2661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Complemento:</w:t>
                  </w:r>
                </w:p>
              </w:tc>
              <w:tc>
                <w:tcPr>
                  <w:tcW w:w="2785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Casa 15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proofErr w:type="gramEnd"/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Estado:</w:t>
                  </w:r>
                </w:p>
              </w:tc>
              <w:tc>
                <w:tcPr>
                  <w:tcW w:w="2579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spell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Sao</w:t>
                  </w:r>
                  <w:proofErr w:type="spell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Paulo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tc>
                <w:tcPr>
                  <w:tcW w:w="2661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Cidade:</w:t>
                  </w:r>
                </w:p>
              </w:tc>
              <w:tc>
                <w:tcPr>
                  <w:tcW w:w="2785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JACAREI 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Telefones: 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pt-BR"/>
                    </w:rPr>
                    <w:t>SESI/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pt-BR"/>
                    </w:rPr>
                    <w:t xml:space="preserve">SENAI </w:t>
                  </w: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:</w:t>
                  </w: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(12) 39543305 </w:t>
                  </w: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br/>
                  </w:r>
                  <w:r w:rsidRPr="0046194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pt-BR"/>
                    </w:rPr>
                    <w:t xml:space="preserve">Celular </w:t>
                  </w: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: (12) 988193328 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spell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Email</w:t>
                  </w:r>
                  <w:proofErr w:type="spell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giburgarelli@ig.com.br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proofErr w:type="gramEnd"/>
            </w:tr>
            <w:tr w:rsidR="00461946" w:rsidRPr="00461946" w:rsidTr="007B6B96">
              <w:trPr>
                <w:gridAfter w:val="1"/>
                <w:wAfter w:w="36" w:type="dxa"/>
                <w:trHeight w:val="375"/>
                <w:tblCellSpacing w:w="15" w:type="dxa"/>
                <w:jc w:val="center"/>
              </w:trPr>
              <w:tc>
                <w:tcPr>
                  <w:tcW w:w="10368" w:type="dxa"/>
                  <w:gridSpan w:val="4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 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375"/>
                <w:tblCellSpacing w:w="15" w:type="dxa"/>
                <w:jc w:val="center"/>
              </w:trPr>
              <w:tc>
                <w:tcPr>
                  <w:tcW w:w="10368" w:type="dxa"/>
                  <w:gridSpan w:val="4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315"/>
                <w:tblCellSpacing w:w="15" w:type="dxa"/>
                <w:jc w:val="center"/>
              </w:trPr>
              <w:tc>
                <w:tcPr>
                  <w:tcW w:w="10368" w:type="dxa"/>
                  <w:gridSpan w:val="4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 </w:t>
                  </w:r>
                  <w:r w:rsidRPr="0046194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u w:val="single"/>
                      <w:lang w:eastAsia="pt-BR"/>
                    </w:rPr>
                    <w:t xml:space="preserve">Formação Acadêmica 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Nível Escolar:</w:t>
                  </w:r>
                </w:p>
              </w:tc>
              <w:tc>
                <w:tcPr>
                  <w:tcW w:w="2579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ENSINO SUPERIOR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tc>
                <w:tcPr>
                  <w:tcW w:w="2661" w:type="dxa"/>
                  <w:vAlign w:val="center"/>
                  <w:hideMark/>
                </w:tcPr>
                <w:p w:rsidR="00461946" w:rsidRPr="00461946" w:rsidRDefault="007B6B9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gramEnd"/>
                  <w:r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             </w:t>
                  </w:r>
                  <w:r w:rsidR="00461946"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Situação Escolar:</w:t>
                  </w:r>
                </w:p>
              </w:tc>
              <w:tc>
                <w:tcPr>
                  <w:tcW w:w="2785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Completo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proofErr w:type="gramEnd"/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Curso:</w:t>
                  </w:r>
                </w:p>
              </w:tc>
              <w:tc>
                <w:tcPr>
                  <w:tcW w:w="2579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TECNOLOGIA EM GESTÃO DE RECURSOS HUMANOS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tc>
                <w:tcPr>
                  <w:tcW w:w="2661" w:type="dxa"/>
                  <w:vAlign w:val="center"/>
                  <w:hideMark/>
                </w:tcPr>
                <w:p w:rsidR="00461946" w:rsidRPr="00461946" w:rsidRDefault="00461946" w:rsidP="007B6B9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gramEnd"/>
                </w:p>
              </w:tc>
              <w:tc>
                <w:tcPr>
                  <w:tcW w:w="2785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375"/>
                <w:tblCellSpacing w:w="15" w:type="dxa"/>
                <w:jc w:val="center"/>
              </w:trPr>
              <w:tc>
                <w:tcPr>
                  <w:tcW w:w="10368" w:type="dxa"/>
                  <w:gridSpan w:val="4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bookmarkStart w:id="0" w:name="_GoBack"/>
                  <w:bookmarkEnd w:id="0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 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375"/>
                <w:tblCellSpacing w:w="15" w:type="dxa"/>
                <w:jc w:val="center"/>
              </w:trPr>
              <w:tc>
                <w:tcPr>
                  <w:tcW w:w="10368" w:type="dxa"/>
                  <w:gridSpan w:val="4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 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315"/>
                <w:tblCellSpacing w:w="15" w:type="dxa"/>
                <w:jc w:val="center"/>
              </w:trPr>
              <w:tc>
                <w:tcPr>
                  <w:tcW w:w="10368" w:type="dxa"/>
                  <w:gridSpan w:val="4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 </w:t>
                  </w:r>
                  <w:r w:rsidRPr="0046194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u w:val="single"/>
                      <w:lang w:eastAsia="pt-BR"/>
                    </w:rPr>
                    <w:t>Formação Complementar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Outros Cursos: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Recursos Humanos 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Instituição: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FGV Online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proofErr w:type="gramEnd"/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Ano:</w:t>
                  </w:r>
                </w:p>
              </w:tc>
              <w:tc>
                <w:tcPr>
                  <w:tcW w:w="2579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2011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tc>
                <w:tcPr>
                  <w:tcW w:w="2661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Carga Horária:</w:t>
                  </w:r>
                </w:p>
              </w:tc>
              <w:tc>
                <w:tcPr>
                  <w:tcW w:w="2785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15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Descrição: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O curso de Recursos Humanos trata dos programas de treinamento e desenvolvimento de pessoal. O objetivo do curso é analisar esses programas, tratando de questões relativas à liderança e à avaliação de resultados.  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375"/>
                <w:tblCellSpacing w:w="15" w:type="dxa"/>
                <w:jc w:val="center"/>
              </w:trPr>
              <w:tc>
                <w:tcPr>
                  <w:tcW w:w="10368" w:type="dxa"/>
                  <w:gridSpan w:val="4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 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Outros Cursos: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Qualidade em Serviços 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Instituição: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FGV Online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proofErr w:type="gramEnd"/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Ano:</w:t>
                  </w:r>
                </w:p>
              </w:tc>
              <w:tc>
                <w:tcPr>
                  <w:tcW w:w="2579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2011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tc>
                <w:tcPr>
                  <w:tcW w:w="2661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Carga Horária:</w:t>
                  </w:r>
                </w:p>
              </w:tc>
              <w:tc>
                <w:tcPr>
                  <w:tcW w:w="2785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15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Descrição: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O curso trata dos conceitos de qualidade no setor de serviços, apresentando os enfoques global e sistêmico ancorados às dimensões da qualidade, aos conceitos inerentes a excelência da organização. O objetivo do curso é analisar os modelos de gestão pela qualidade no ambiente empresarial.  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375"/>
                <w:tblCellSpacing w:w="15" w:type="dxa"/>
                <w:jc w:val="center"/>
              </w:trPr>
              <w:tc>
                <w:tcPr>
                  <w:tcW w:w="10368" w:type="dxa"/>
                  <w:gridSpan w:val="4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 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Outros Cursos: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spell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Etica</w:t>
                  </w:r>
                  <w:proofErr w:type="spell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Empresarial 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Instituição: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FGV Online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proofErr w:type="gramEnd"/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Ano:</w:t>
                  </w:r>
                </w:p>
              </w:tc>
              <w:tc>
                <w:tcPr>
                  <w:tcW w:w="2579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2010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tc>
                <w:tcPr>
                  <w:tcW w:w="2661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Carga Horária:</w:t>
                  </w:r>
                </w:p>
              </w:tc>
              <w:tc>
                <w:tcPr>
                  <w:tcW w:w="2785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15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lastRenderedPageBreak/>
                    <w:t>Descrição: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spell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Etica</w:t>
                  </w:r>
                  <w:proofErr w:type="spell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empresarial encaminha-nos a apropriarmo-nos de paradigmas morais e éticos mais de acordo com os padrões de cada empresa.  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375"/>
                <w:tblCellSpacing w:w="15" w:type="dxa"/>
                <w:jc w:val="center"/>
              </w:trPr>
              <w:tc>
                <w:tcPr>
                  <w:tcW w:w="10368" w:type="dxa"/>
                  <w:gridSpan w:val="4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 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Outros Cursos: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Diversidades nas Organizações 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Instituição: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FGV Online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proofErr w:type="gramEnd"/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Ano:</w:t>
                  </w:r>
                </w:p>
              </w:tc>
              <w:tc>
                <w:tcPr>
                  <w:tcW w:w="2579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2010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tc>
                <w:tcPr>
                  <w:tcW w:w="2661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Carga Horária:</w:t>
                  </w:r>
                </w:p>
              </w:tc>
              <w:tc>
                <w:tcPr>
                  <w:tcW w:w="2785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15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Descrição: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A diversidade é de fato um assunto bastante interessante, porém, ainda pouco explorada por executivos e empresários do mundo corporativo. Neste curso fala sobre as diferentes formas de comportamento.  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375"/>
                <w:tblCellSpacing w:w="15" w:type="dxa"/>
                <w:jc w:val="center"/>
              </w:trPr>
              <w:tc>
                <w:tcPr>
                  <w:tcW w:w="10368" w:type="dxa"/>
                  <w:gridSpan w:val="4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 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Outros Cursos: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Motivação nas Organizações 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Instituição: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FGV Online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proofErr w:type="gramEnd"/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Ano:</w:t>
                  </w:r>
                </w:p>
              </w:tc>
              <w:tc>
                <w:tcPr>
                  <w:tcW w:w="2579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2010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tc>
                <w:tcPr>
                  <w:tcW w:w="2661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Carga Horária:</w:t>
                  </w:r>
                </w:p>
              </w:tc>
              <w:tc>
                <w:tcPr>
                  <w:tcW w:w="2785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5</w:t>
                  </w: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 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Descrição: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Monstra os desafios de uma empresa para manter um funcionário sempre motivado.  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375"/>
                <w:tblCellSpacing w:w="15" w:type="dxa"/>
                <w:jc w:val="center"/>
              </w:trPr>
              <w:tc>
                <w:tcPr>
                  <w:tcW w:w="10368" w:type="dxa"/>
                  <w:gridSpan w:val="4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 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315"/>
                <w:tblCellSpacing w:w="15" w:type="dxa"/>
                <w:jc w:val="center"/>
              </w:trPr>
              <w:tc>
                <w:tcPr>
                  <w:tcW w:w="10368" w:type="dxa"/>
                  <w:gridSpan w:val="4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 </w:t>
                  </w:r>
                  <w:r w:rsidRPr="00461946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u w:val="single"/>
                      <w:lang w:eastAsia="pt-BR"/>
                    </w:rPr>
                    <w:t>Histórico Profissional: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Empresa: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SENAI - RCA </w:t>
                  </w:r>
                  <w:proofErr w:type="spell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temporarios</w:t>
                  </w:r>
                  <w:proofErr w:type="spell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e Efetivos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proofErr w:type="gramEnd"/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Ramo da Atividade:</w:t>
                  </w:r>
                </w:p>
              </w:tc>
              <w:tc>
                <w:tcPr>
                  <w:tcW w:w="2579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ORGAOS PUBLICOS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2661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Porte:</w:t>
                  </w:r>
                </w:p>
              </w:tc>
              <w:tc>
                <w:tcPr>
                  <w:tcW w:w="2785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Grande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Último Cargo: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Recepcionista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</w:t>
                  </w:r>
                </w:p>
              </w:tc>
            </w:tr>
            <w:tr w:rsidR="00461946" w:rsidRPr="00461946" w:rsidTr="007B6B96">
              <w:trPr>
                <w:gridAfter w:val="1"/>
                <w:wAfter w:w="36" w:type="dxa"/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Nível:</w:t>
                  </w:r>
                </w:p>
              </w:tc>
              <w:tc>
                <w:tcPr>
                  <w:tcW w:w="2579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ENSINO-FORMACAO ESPECIAL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tc>
                <w:tcPr>
                  <w:tcW w:w="2661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gramEnd"/>
                </w:p>
              </w:tc>
              <w:tc>
                <w:tcPr>
                  <w:tcW w:w="2785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 </w:t>
                  </w:r>
                </w:p>
              </w:tc>
            </w:tr>
            <w:tr w:rsidR="00461946" w:rsidRPr="00461946" w:rsidTr="007B6B96">
              <w:trPr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Tipo Vínculo:</w:t>
                  </w:r>
                </w:p>
              </w:tc>
              <w:tc>
                <w:tcPr>
                  <w:tcW w:w="2579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PRAZO INDETERMINADO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tc>
                <w:tcPr>
                  <w:tcW w:w="2661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gramEnd"/>
                </w:p>
              </w:tc>
              <w:tc>
                <w:tcPr>
                  <w:tcW w:w="2851" w:type="dxa"/>
                  <w:gridSpan w:val="2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  </w:t>
                  </w:r>
                </w:p>
              </w:tc>
            </w:tr>
            <w:tr w:rsidR="00461946" w:rsidRPr="00461946" w:rsidTr="007B6B96">
              <w:trPr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Emprego 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Atual ?</w:t>
                  </w:r>
                  <w:proofErr w:type="gramEnd"/>
                </w:p>
              </w:tc>
              <w:tc>
                <w:tcPr>
                  <w:tcW w:w="2579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Não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tc>
                <w:tcPr>
                  <w:tcW w:w="2661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Ultima Remuneração:</w:t>
                  </w:r>
                </w:p>
              </w:tc>
              <w:tc>
                <w:tcPr>
                  <w:tcW w:w="2785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até</w:t>
                  </w: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R$ 1.000,00 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461946" w:rsidRPr="00461946" w:rsidTr="007B6B96">
              <w:trPr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Data Admissão:</w:t>
                  </w:r>
                </w:p>
              </w:tc>
              <w:tc>
                <w:tcPr>
                  <w:tcW w:w="2579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16/09/2002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2661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Data Demissão:</w:t>
                  </w:r>
                </w:p>
              </w:tc>
              <w:tc>
                <w:tcPr>
                  <w:tcW w:w="2851" w:type="dxa"/>
                  <w:gridSpan w:val="2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11/04/2007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</w:t>
                  </w:r>
                </w:p>
              </w:tc>
            </w:tr>
            <w:tr w:rsidR="00461946" w:rsidRPr="00461946" w:rsidTr="007B6B96">
              <w:trPr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Atividade </w:t>
                  </w:r>
                  <w:proofErr w:type="spell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Desenvolvidadas</w:t>
                  </w:r>
                  <w:proofErr w:type="spell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Rotina de secretaria de escola como: Matriculas via sistema (Internet), transferência, desistência, cancelamento, cobrança e elaboração de relatórios diversos; Atendimento Telefônico, atendimento interno (alunos) e externo; Arquivos em geral.   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461946" w:rsidRPr="00461946" w:rsidTr="007B6B96">
              <w:trPr>
                <w:trHeight w:val="375"/>
                <w:tblCellSpacing w:w="15" w:type="dxa"/>
                <w:jc w:val="center"/>
              </w:trPr>
              <w:tc>
                <w:tcPr>
                  <w:tcW w:w="10368" w:type="dxa"/>
                  <w:gridSpan w:val="4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461946" w:rsidRPr="00461946" w:rsidTr="007B6B96">
              <w:trPr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Empresa: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Atual 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Industria</w:t>
                  </w: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e Comercio de Refrigeração 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461946" w:rsidRPr="00461946" w:rsidTr="007B6B96">
              <w:trPr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Ramo da Atividade:</w:t>
                  </w:r>
                </w:p>
              </w:tc>
              <w:tc>
                <w:tcPr>
                  <w:tcW w:w="2579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EMPRESA PRIVADA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2661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Porte:</w:t>
                  </w:r>
                </w:p>
              </w:tc>
              <w:tc>
                <w:tcPr>
                  <w:tcW w:w="2785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Pequeno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461946" w:rsidRPr="00461946" w:rsidTr="007B6B96">
              <w:trPr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Último Cargo: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Auxiliar Administrativo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461946" w:rsidRPr="00461946" w:rsidTr="007B6B96">
              <w:trPr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Nível:</w:t>
                  </w:r>
                </w:p>
              </w:tc>
              <w:tc>
                <w:tcPr>
                  <w:tcW w:w="2579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ENSINO-FORMACAO ESPECIAL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tc>
                <w:tcPr>
                  <w:tcW w:w="2661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gramEnd"/>
                </w:p>
              </w:tc>
              <w:tc>
                <w:tcPr>
                  <w:tcW w:w="2785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461946" w:rsidRPr="00461946" w:rsidTr="007B6B96">
              <w:trPr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Tipo Vínculo:</w:t>
                  </w:r>
                </w:p>
              </w:tc>
              <w:tc>
                <w:tcPr>
                  <w:tcW w:w="2579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PRAZO INDETERMINADO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tc>
                <w:tcPr>
                  <w:tcW w:w="2661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gramEnd"/>
                </w:p>
              </w:tc>
              <w:tc>
                <w:tcPr>
                  <w:tcW w:w="2851" w:type="dxa"/>
                  <w:gridSpan w:val="2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  </w:t>
                  </w:r>
                </w:p>
              </w:tc>
            </w:tr>
            <w:tr w:rsidR="00461946" w:rsidRPr="00461946" w:rsidTr="007B6B96">
              <w:trPr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Emprego 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Atual ?</w:t>
                  </w:r>
                  <w:proofErr w:type="gramEnd"/>
                </w:p>
              </w:tc>
              <w:tc>
                <w:tcPr>
                  <w:tcW w:w="2579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Sim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</w:p>
              </w:tc>
              <w:tc>
                <w:tcPr>
                  <w:tcW w:w="2661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Ultima Remuneração:</w:t>
                  </w:r>
                </w:p>
              </w:tc>
              <w:tc>
                <w:tcPr>
                  <w:tcW w:w="2785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até</w:t>
                  </w: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R$ 1.000,00  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461946" w:rsidRPr="00461946" w:rsidTr="007B6B96">
              <w:trPr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Data Admissão:</w:t>
                  </w:r>
                </w:p>
              </w:tc>
              <w:tc>
                <w:tcPr>
                  <w:tcW w:w="2579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10/01/2008</w:t>
                  </w:r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2661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</w:p>
              </w:tc>
              <w:tc>
                <w:tcPr>
                  <w:tcW w:w="2851" w:type="dxa"/>
                  <w:gridSpan w:val="2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  </w:t>
                  </w:r>
                </w:p>
              </w:tc>
            </w:tr>
            <w:tr w:rsidR="00461946" w:rsidRPr="00461946" w:rsidTr="007B6B96">
              <w:trPr>
                <w:trHeight w:val="270"/>
                <w:tblCellSpacing w:w="15" w:type="dxa"/>
                <w:jc w:val="center"/>
              </w:trPr>
              <w:tc>
                <w:tcPr>
                  <w:tcW w:w="2253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Atividade </w:t>
                  </w:r>
                  <w:proofErr w:type="spell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Desenvolvidadas</w:t>
                  </w:r>
                  <w:proofErr w:type="spell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:</w:t>
                  </w:r>
                </w:p>
              </w:tc>
              <w:tc>
                <w:tcPr>
                  <w:tcW w:w="8085" w:type="dxa"/>
                  <w:gridSpan w:val="3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</w:pPr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Controle interno de documentação; Atendimento/ recepção de clientes; Controle de Contas a pagar e receber; Rotina de </w:t>
                  </w:r>
                  <w:proofErr w:type="spell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Depto</w:t>
                  </w:r>
                  <w:proofErr w:type="spell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Pessoal; Compras, controle de </w:t>
                  </w:r>
                  <w:proofErr w:type="spell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saida</w:t>
                  </w:r>
                  <w:proofErr w:type="spell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e entrada de </w:t>
                  </w:r>
                  <w:proofErr w:type="spell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>N.F.s</w:t>
                  </w:r>
                  <w:proofErr w:type="spellEnd"/>
                  <w:proofErr w:type="gramStart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 </w:t>
                  </w:r>
                  <w:proofErr w:type="gramEnd"/>
                  <w:r w:rsidRPr="00461946">
                    <w:rPr>
                      <w:rFonts w:ascii="Arial" w:eastAsia="Times New Roman" w:hAnsi="Arial" w:cs="Arial"/>
                      <w:sz w:val="17"/>
                      <w:szCs w:val="17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461946" w:rsidRPr="00461946" w:rsidRDefault="00461946" w:rsidP="00461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461946" w:rsidRPr="00461946" w:rsidRDefault="00461946" w:rsidP="0046194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61946" w:rsidRPr="00461946" w:rsidRDefault="00461946" w:rsidP="0046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4A1B34" w:rsidRDefault="004A1B34"/>
    <w:sectPr w:rsidR="004A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46"/>
    <w:rsid w:val="00461946"/>
    <w:rsid w:val="004A1B34"/>
    <w:rsid w:val="007B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bltitulo">
    <w:name w:val="lbl_titulo"/>
    <w:basedOn w:val="Fontepargpadro"/>
    <w:rsid w:val="00461946"/>
  </w:style>
  <w:style w:type="character" w:styleId="Forte">
    <w:name w:val="Strong"/>
    <w:basedOn w:val="Fontepargpadro"/>
    <w:uiPriority w:val="22"/>
    <w:qFormat/>
    <w:rsid w:val="004619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1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bltitulo">
    <w:name w:val="lbl_titulo"/>
    <w:basedOn w:val="Fontepargpadro"/>
    <w:rsid w:val="00461946"/>
  </w:style>
  <w:style w:type="character" w:styleId="Forte">
    <w:name w:val="Strong"/>
    <w:basedOn w:val="Fontepargpadro"/>
    <w:uiPriority w:val="22"/>
    <w:qFormat/>
    <w:rsid w:val="004619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1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A5DC1-24BA-4DA7-99D4-8B1B5CC2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GISLAINE BURGARELLI</dc:creator>
  <cp:lastModifiedBy>GISLAINE BURGARELLI</cp:lastModifiedBy>
  <cp:revision>2</cp:revision>
  <dcterms:created xsi:type="dcterms:W3CDTF">2015-06-12T17:28:00Z</dcterms:created>
  <dcterms:modified xsi:type="dcterms:W3CDTF">2015-09-17T13:23:00Z</dcterms:modified>
</cp:coreProperties>
</file>