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42"/>
          <w:szCs w:val="42"/>
          <w:u w:val="single"/>
          <w:rFonts w:ascii="Times New Roman" w:eastAsia="Times New Roman" w:hAnsi="Times New Roman" w:hint="default"/>
        </w:rPr>
      </w:pPr>
      <w:r>
        <w:rPr>
          <w:sz w:val="20"/>
        </w:rPr>
        <w:pict>
          <v:rect id="_x0000_s9" type="#_x0000_t1" style="position:absolute;left:0;margin-left:398pt;mso-position-horizontal:absolute;mso-position-horizontal-relative:text;margin-top:-21pt;mso-position-vertical:absolute;mso-position-vertical-relative:text;width:523.2pt;height:31.8pt;z-index:251624960" stroked="f" filled="f"/>
        </w:pict>
      </w:r>
      <w:r>
        <w:rPr>
          <w:b w:val="1"/>
          <w:position w:val="0"/>
          <w:sz w:val="42"/>
          <w:szCs w:val="42"/>
          <w:u w:val="single"/>
          <w:rFonts w:ascii="Times New Roman" w:eastAsia="Times New Roman" w:hAnsi="Times New Roman" w:hint="default"/>
        </w:rPr>
        <w:t xml:space="preserve">RONILSON DE OLIVEIRA PAIVA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42"/>
          <w:szCs w:val="42"/>
          <w:u w:val="single"/>
          <w:rFonts w:ascii="Times New Roman" w:eastAsia="Times New Roman" w:hAnsi="Times New Roman" w:hint="default"/>
        </w:rPr>
      </w:pPr>
      <w:r>
        <w:rPr>
          <w:b w:val="1"/>
          <w:position w:val="0"/>
          <w:sz w:val="19"/>
          <w:szCs w:val="19"/>
          <w:rFonts w:ascii="Times New Roman" w:eastAsia="Times New Roman" w:hAnsi="Times New Roman" w:hint="default"/>
        </w:rPr>
        <w:t xml:space="preserve">Rua Coelho Neto, n° 23, S. Luiz Gonzaga - Cachoeiro de Itapemirim. ES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>Idade: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 41 anos     </w:t>
      </w: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Estado Civil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: União Estável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>Contato: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 Tel. 21 982619752 / 28 999429191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>E-mail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: ronilsonpaiva2009@hotmail.com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>Formação: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 Ensino médio completo em adm. e contabílidade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Experiência Profissional: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INGRAX (27/07/14 – ATUAL)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Cargo: Supervisor expedição.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Responsável pelo carregamento dos veículos, organização do estoque, distribui a demanda entre os conferentes, 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orienta equipe sobre limpeza da expedição.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Motivo de querer sair: Mudança de cidade onde moro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BIMBO DO BRASIL (08/12/2003 – 09/09/2013)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Cargo: Conferente (08/12/2003 – 31/10/2006)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Conferia entrada e saída de produtos, efetuava lançamentos no sistema Oracle e planilhas Excel, controle e 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conferencia de estoque, FIFO, liderava equipe de 10 ajudantes orientando-os.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Cargo: Encarregado expedição (01/11/2006 – 30/09/2008)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Responsável pelas atividades de recebimento, armazenamento e expedição de produtos orientando uma equipe de 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15 pessoas (Ajudantes e conferentes) na execução. Responsável pelo controle de estoque, Inventários, 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programação dos veículos de transferência, controle da cadeia de suprimentos afim de não haver produtos em 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excesso nem ruptura do mesmo, controle do FIFO, lançamentos em planilhas Excel.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Cargo: Coord. Expedição (30/09/2008 – 09/09/2013)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Responsável por 50 colaboradores (Encarregados, conferentes, ajudantes e administrativos), Controle do estoque, 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realização de inventários físicos, responsável pelo despacho e pela logística reversa, acompanhamento de </w:t>
      </w: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auditorias, controle de quadro básico e indicadores logísticos, analise de estratégias de trabalho.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Motivo da Saída: Corte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REFINARIA PIEDADE Período: 05/2001 a 12/2003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b w:val="1"/>
          <w:position w:val="0"/>
          <w:sz w:val="23"/>
          <w:szCs w:val="23"/>
          <w:rFonts w:ascii="Times New Roman" w:eastAsia="Times New Roman" w:hAnsi="Times New Roman" w:hint="default"/>
        </w:rPr>
        <w:t xml:space="preserve">Cargo: Conferente expedição 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Conferia entrada e saída de mercadorias, controle de estoque liderava uma equipe de 10 ajudantes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3"/>
          <w:szCs w:val="23"/>
          <w:rFonts w:ascii="Times New Roman" w:eastAsia="Times New Roman" w:hAnsi="Times New Roman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Motivo da Saída: Solicitei demissão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1"/>
          <w:szCs w:val="21"/>
          <w:rFonts w:ascii="Calibri" w:eastAsia="Calibri" w:hAnsi="Calibri" w:hint="default"/>
        </w:rPr>
      </w:pPr>
      <w:r>
        <w:rPr>
          <w:position w:val="0"/>
          <w:sz w:val="23"/>
          <w:szCs w:val="23"/>
          <w:rFonts w:ascii="Times New Roman" w:eastAsia="Times New Roman" w:hAnsi="Times New Roman" w:hint="default"/>
        </w:rPr>
        <w:t xml:space="preserve">Rio de Janeiro, 02 de Março de 2016</w:t>
      </w:r>
    </w:p>
    <w:sectPr>
      <w:pgSz w:w="11906" w:h="16838"/>
      <w:pgMar w:top="720" w:left="720" w:bottom="720" w:right="72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PMingLiU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118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PMingLiU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idowControl/>
      <w:wordWrap/>
    </w:pPr>
    <w:rPr>
      <w:shd w:val="clear"/>
      <w:sz w:val="22"/>
      <w:szCs w:val="22"/>
      <w:w w:val="100"/>
    </w:rPr>
  </w:style>
  <w:style w:default="1" w:styleId="PO2" w:type="character">
    <w:name w:val="Default Paragraph Font"/>
    <w:uiPriority w:val="2"/>
  </w:style>
  <w:style w:default="1" w:styleId="PO3" w:type="table">
    <w:name w:val="Normal Table"/>
    <w:uiPriority w:val="3"/>
    <w:tblPr>
      <w:tblBorders/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</w:style>
  <w:style w:styleId="PO151" w:type="paragraph">
    <w:name w:val="Balloon Text"/>
    <w:basedOn w:val="PO1"/>
    <w:link w:val="PO152"/>
    <w:uiPriority w:val="151"/>
    <w:pPr>
      <w:autoSpaceDE w:val="1"/>
      <w:autoSpaceDN w:val="1"/>
      <w:widowControl/>
      <w:wordWrap/>
    </w:pPr>
    <w:rPr>
      <w:rFonts w:ascii="Tahoma" w:eastAsia="Tahoma" w:hAnsi="Tahoma"/>
      <w:shd w:val="clear"/>
      <w:sz w:val="16"/>
      <w:szCs w:val="16"/>
      <w:w w:val="100"/>
    </w:rPr>
  </w:style>
  <w:style w:customStyle="1" w:styleId="PO152" w:type="character">
    <w:name w:val="Texto de balão Char"/>
    <w:basedOn w:val="PO2"/>
    <w:link w:val="PO151"/>
    <w:uiPriority w:val="152"/>
    <w:rPr>
      <w:rFonts w:ascii="Tahoma" w:eastAsia="Tahoma" w:hAnsi="Tahoma"/>
      <w:shd w:val="clear"/>
      <w:sz w:val="16"/>
      <w:szCs w:val="16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</Lines>
  <LinksUpToDate>false</LinksUpToDate>
  <Pages>1</Pages>
  <Paragraphs>3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Suelen</dc:creator>
  <cp:lastModifiedBy>Rolivpai Paiva</cp:lastModifiedBy>
  <dcterms:modified xsi:type="dcterms:W3CDTF">2015-01-25T02:50:00Z</dcterms:modified>
</cp:coreProperties>
</file>