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90" w:rsidRPr="005C4296" w:rsidRDefault="00D55090" w:rsidP="00D26696">
      <w:pPr>
        <w:pBdr>
          <w:bottom w:val="single" w:sz="12" w:space="0" w:color="auto"/>
        </w:pBdr>
        <w:rPr>
          <w:rFonts w:ascii="Microsoft PhagsPa" w:hAnsi="Microsoft PhagsPa"/>
          <w:b/>
          <w:sz w:val="32"/>
          <w:szCs w:val="32"/>
          <w:u w:val="single"/>
        </w:rPr>
      </w:pPr>
    </w:p>
    <w:p w:rsidR="0094183A" w:rsidRPr="006769EC" w:rsidRDefault="0094183A" w:rsidP="0094183A">
      <w:pPr>
        <w:pBdr>
          <w:bottom w:val="single" w:sz="12" w:space="0" w:color="auto"/>
        </w:pBdr>
        <w:rPr>
          <w:rFonts w:ascii="Microsoft PhagsPa" w:hAnsi="Microsoft PhagsPa"/>
          <w:b/>
          <w:sz w:val="32"/>
          <w:szCs w:val="32"/>
        </w:rPr>
      </w:pPr>
      <w:r w:rsidRPr="006769EC">
        <w:rPr>
          <w:rFonts w:ascii="Microsoft PhagsPa" w:hAnsi="Microsoft PhagsPa"/>
          <w:b/>
          <w:sz w:val="32"/>
          <w:szCs w:val="32"/>
        </w:rPr>
        <w:t>ALAN COUTINHO GAMA</w:t>
      </w:r>
    </w:p>
    <w:p w:rsidR="0094183A" w:rsidRPr="0094183A" w:rsidRDefault="0094183A" w:rsidP="0094183A">
      <w:pPr>
        <w:pBdr>
          <w:bottom w:val="single" w:sz="12" w:space="0" w:color="auto"/>
        </w:pBdr>
        <w:rPr>
          <w:b/>
          <w:sz w:val="8"/>
          <w:szCs w:val="8"/>
        </w:rPr>
      </w:pPr>
    </w:p>
    <w:p w:rsidR="00825BA4" w:rsidRDefault="00825BA4">
      <w:pPr>
        <w:rPr>
          <w:rFonts w:ascii="Microsoft PhagsPa" w:hAnsi="Microsoft PhagsPa"/>
          <w:b/>
          <w:sz w:val="22"/>
          <w:szCs w:val="22"/>
        </w:rPr>
      </w:pPr>
    </w:p>
    <w:p w:rsidR="0094183A" w:rsidRPr="00340F73" w:rsidRDefault="006769EC" w:rsidP="005C4296">
      <w:pPr>
        <w:ind w:right="-994"/>
        <w:rPr>
          <w:rFonts w:ascii="Microsoft PhagsPa" w:hAnsi="Microsoft PhagsPa"/>
          <w:sz w:val="22"/>
          <w:szCs w:val="22"/>
        </w:rPr>
      </w:pPr>
      <w:r>
        <w:rPr>
          <w:rFonts w:ascii="Microsoft PhagsPa" w:hAnsi="Microsoft PhagsPa"/>
          <w:sz w:val="22"/>
          <w:szCs w:val="22"/>
        </w:rPr>
        <w:t>Endereço</w:t>
      </w:r>
      <w:proofErr w:type="gramStart"/>
      <w:r>
        <w:rPr>
          <w:rFonts w:ascii="Microsoft PhagsPa" w:hAnsi="Microsoft PhagsPa"/>
          <w:sz w:val="22"/>
          <w:szCs w:val="22"/>
        </w:rPr>
        <w:t>.:</w:t>
      </w:r>
      <w:proofErr w:type="gramEnd"/>
      <w:r w:rsidR="001B26AE">
        <w:rPr>
          <w:rFonts w:ascii="Microsoft PhagsPa" w:hAnsi="Microsoft PhagsPa"/>
          <w:sz w:val="22"/>
          <w:szCs w:val="22"/>
        </w:rPr>
        <w:t xml:space="preserve"> </w:t>
      </w:r>
      <w:r w:rsidR="005C4296">
        <w:rPr>
          <w:rFonts w:ascii="Microsoft PhagsPa" w:hAnsi="Microsoft PhagsPa"/>
          <w:sz w:val="22"/>
          <w:szCs w:val="22"/>
        </w:rPr>
        <w:t xml:space="preserve">Rua Carlos </w:t>
      </w:r>
      <w:proofErr w:type="spellStart"/>
      <w:r w:rsidR="005C4296">
        <w:rPr>
          <w:rFonts w:ascii="Microsoft PhagsPa" w:hAnsi="Microsoft PhagsPa"/>
          <w:sz w:val="22"/>
          <w:szCs w:val="22"/>
        </w:rPr>
        <w:t>Drumond</w:t>
      </w:r>
      <w:proofErr w:type="spellEnd"/>
      <w:r w:rsidR="005C4296">
        <w:rPr>
          <w:rFonts w:ascii="Microsoft PhagsPa" w:hAnsi="Microsoft PhagsPa"/>
          <w:sz w:val="22"/>
          <w:szCs w:val="22"/>
        </w:rPr>
        <w:t xml:space="preserve"> de Andrade nº 62 – Apto: 103 </w:t>
      </w:r>
      <w:r w:rsidR="001B26AE">
        <w:rPr>
          <w:rFonts w:ascii="Microsoft PhagsPa" w:hAnsi="Microsoft PhagsPa"/>
          <w:sz w:val="22"/>
          <w:szCs w:val="22"/>
        </w:rPr>
        <w:t xml:space="preserve">-Campos dos </w:t>
      </w:r>
      <w:r w:rsidR="005C4296">
        <w:rPr>
          <w:rFonts w:ascii="Microsoft PhagsPa" w:hAnsi="Microsoft PhagsPa"/>
          <w:sz w:val="22"/>
          <w:szCs w:val="22"/>
        </w:rPr>
        <w:t>G</w:t>
      </w:r>
      <w:r w:rsidR="001B26AE">
        <w:rPr>
          <w:rFonts w:ascii="Microsoft PhagsPa" w:hAnsi="Microsoft PhagsPa"/>
          <w:sz w:val="22"/>
          <w:szCs w:val="22"/>
        </w:rPr>
        <w:t>oytacazes/</w:t>
      </w:r>
      <w:proofErr w:type="spellStart"/>
      <w:r w:rsidR="001B26AE">
        <w:rPr>
          <w:rFonts w:ascii="Microsoft PhagsPa" w:hAnsi="Microsoft PhagsPa"/>
          <w:sz w:val="22"/>
          <w:szCs w:val="22"/>
        </w:rPr>
        <w:t>Rj</w:t>
      </w:r>
      <w:proofErr w:type="spellEnd"/>
      <w:r>
        <w:rPr>
          <w:rFonts w:ascii="Microsoft PhagsPa" w:hAnsi="Microsoft PhagsPa"/>
          <w:sz w:val="22"/>
          <w:szCs w:val="22"/>
        </w:rPr>
        <w:t xml:space="preserve"> </w:t>
      </w:r>
    </w:p>
    <w:p w:rsidR="00D74BB8" w:rsidRPr="00340F73" w:rsidRDefault="00D55090" w:rsidP="001151E4">
      <w:pPr>
        <w:jc w:val="both"/>
        <w:rPr>
          <w:rFonts w:ascii="Microsoft PhagsPa" w:hAnsi="Microsoft PhagsPa"/>
          <w:sz w:val="22"/>
          <w:szCs w:val="22"/>
        </w:rPr>
      </w:pPr>
      <w:r>
        <w:rPr>
          <w:rFonts w:ascii="Microsoft PhagsPa" w:hAnsi="Microsoft PhagsPa"/>
          <w:sz w:val="22"/>
          <w:szCs w:val="22"/>
        </w:rPr>
        <w:t>Idade</w:t>
      </w:r>
      <w:proofErr w:type="gramStart"/>
      <w:r>
        <w:rPr>
          <w:rFonts w:ascii="Microsoft PhagsPa" w:hAnsi="Microsoft PhagsPa"/>
          <w:sz w:val="22"/>
          <w:szCs w:val="22"/>
        </w:rPr>
        <w:t>.:</w:t>
      </w:r>
      <w:proofErr w:type="gramEnd"/>
      <w:r>
        <w:rPr>
          <w:rFonts w:ascii="Microsoft PhagsPa" w:hAnsi="Microsoft PhagsPa"/>
          <w:sz w:val="22"/>
          <w:szCs w:val="22"/>
        </w:rPr>
        <w:t xml:space="preserve"> 2</w:t>
      </w:r>
      <w:r w:rsidR="000D29BF">
        <w:rPr>
          <w:rFonts w:ascii="Microsoft PhagsPa" w:hAnsi="Microsoft PhagsPa"/>
          <w:sz w:val="22"/>
          <w:szCs w:val="22"/>
        </w:rPr>
        <w:t>4</w:t>
      </w:r>
      <w:r w:rsidR="00D74BB8" w:rsidRPr="00340F73">
        <w:rPr>
          <w:rFonts w:ascii="Microsoft PhagsPa" w:hAnsi="Microsoft PhagsPa"/>
          <w:sz w:val="22"/>
          <w:szCs w:val="22"/>
        </w:rPr>
        <w:t xml:space="preserve"> Anos  - Estado Civil.: </w:t>
      </w:r>
      <w:r w:rsidR="005C4296">
        <w:rPr>
          <w:rFonts w:ascii="Microsoft PhagsPa" w:hAnsi="Microsoft PhagsPa"/>
          <w:sz w:val="22"/>
          <w:szCs w:val="22"/>
        </w:rPr>
        <w:t>Casado</w:t>
      </w:r>
    </w:p>
    <w:p w:rsidR="00D74BB8" w:rsidRPr="00340F73" w:rsidRDefault="00B47150" w:rsidP="001151E4">
      <w:pPr>
        <w:jc w:val="both"/>
        <w:rPr>
          <w:rFonts w:ascii="Microsoft PhagsPa" w:hAnsi="Microsoft PhagsPa"/>
          <w:sz w:val="22"/>
          <w:szCs w:val="22"/>
        </w:rPr>
      </w:pPr>
      <w:r>
        <w:rPr>
          <w:rFonts w:ascii="Microsoft PhagsPa" w:hAnsi="Microsoft PhagsPa"/>
          <w:sz w:val="22"/>
          <w:szCs w:val="22"/>
        </w:rPr>
        <w:t>Telefone</w:t>
      </w:r>
      <w:proofErr w:type="gramStart"/>
      <w:r>
        <w:rPr>
          <w:rFonts w:ascii="Microsoft PhagsPa" w:hAnsi="Microsoft PhagsPa"/>
          <w:sz w:val="22"/>
          <w:szCs w:val="22"/>
        </w:rPr>
        <w:t>.:</w:t>
      </w:r>
      <w:proofErr w:type="gramEnd"/>
      <w:r>
        <w:rPr>
          <w:rFonts w:ascii="Microsoft PhagsPa" w:hAnsi="Microsoft PhagsPa"/>
          <w:sz w:val="22"/>
          <w:szCs w:val="22"/>
        </w:rPr>
        <w:t xml:space="preserve"> (22) 9</w:t>
      </w:r>
      <w:r w:rsidR="008860C2">
        <w:rPr>
          <w:rFonts w:ascii="Microsoft PhagsPa" w:hAnsi="Microsoft PhagsPa"/>
          <w:sz w:val="22"/>
          <w:szCs w:val="22"/>
        </w:rPr>
        <w:t>9861-5593</w:t>
      </w:r>
      <w:r w:rsidR="001B26AE">
        <w:rPr>
          <w:rFonts w:ascii="Microsoft PhagsPa" w:hAnsi="Microsoft PhagsPa"/>
          <w:sz w:val="22"/>
          <w:szCs w:val="22"/>
        </w:rPr>
        <w:t xml:space="preserve"> </w:t>
      </w:r>
    </w:p>
    <w:p w:rsidR="00B457E0" w:rsidRDefault="0094183A" w:rsidP="001151E4">
      <w:pPr>
        <w:jc w:val="both"/>
        <w:rPr>
          <w:rFonts w:ascii="Microsoft PhagsPa" w:hAnsi="Microsoft PhagsPa" w:cstheme="minorHAnsi"/>
          <w:b/>
          <w:sz w:val="22"/>
          <w:szCs w:val="22"/>
        </w:rPr>
      </w:pPr>
      <w:r w:rsidRPr="00340F73">
        <w:rPr>
          <w:rFonts w:ascii="Microsoft PhagsPa" w:hAnsi="Microsoft PhagsPa"/>
          <w:sz w:val="22"/>
          <w:szCs w:val="22"/>
        </w:rPr>
        <w:t>E-mail</w:t>
      </w:r>
      <w:proofErr w:type="gramStart"/>
      <w:r w:rsidRPr="00340F73">
        <w:rPr>
          <w:rFonts w:ascii="Microsoft PhagsPa" w:hAnsi="Microsoft PhagsPa"/>
          <w:sz w:val="22"/>
          <w:szCs w:val="22"/>
        </w:rPr>
        <w:t>.:</w:t>
      </w:r>
      <w:proofErr w:type="gramEnd"/>
      <w:r w:rsidRPr="00340F73">
        <w:rPr>
          <w:rFonts w:ascii="Microsoft PhagsPa" w:hAnsi="Microsoft PhagsPa"/>
          <w:sz w:val="22"/>
          <w:szCs w:val="22"/>
        </w:rPr>
        <w:t xml:space="preserve"> alancgama@hotmail.com</w:t>
      </w:r>
      <w:r w:rsidR="00D74BB8" w:rsidRPr="00340F73">
        <w:rPr>
          <w:rFonts w:ascii="Microsoft PhagsPa" w:hAnsi="Microsoft PhagsPa" w:cstheme="minorHAnsi"/>
          <w:b/>
          <w:sz w:val="22"/>
          <w:szCs w:val="22"/>
        </w:rPr>
        <w:tab/>
      </w:r>
    </w:p>
    <w:p w:rsidR="00D131B6" w:rsidRDefault="00D131B6" w:rsidP="001151E4">
      <w:pPr>
        <w:jc w:val="both"/>
        <w:rPr>
          <w:rFonts w:ascii="Microsoft PhagsPa" w:hAnsi="Microsoft PhagsPa" w:cstheme="minorHAnsi"/>
          <w:b/>
          <w:sz w:val="22"/>
          <w:szCs w:val="22"/>
        </w:rPr>
      </w:pPr>
    </w:p>
    <w:p w:rsidR="00D131B6" w:rsidRPr="00340F73" w:rsidRDefault="00D131B6" w:rsidP="001151E4">
      <w:pPr>
        <w:jc w:val="both"/>
        <w:rPr>
          <w:rFonts w:ascii="Microsoft PhagsPa" w:hAnsi="Microsoft PhagsPa" w:cstheme="minorHAnsi"/>
          <w:b/>
          <w:sz w:val="22"/>
          <w:szCs w:val="22"/>
        </w:rPr>
      </w:pPr>
      <w:r w:rsidRPr="00340F73">
        <w:rPr>
          <w:rFonts w:ascii="Microsoft PhagsPa" w:hAnsi="Microsoft PhagsPa" w:cstheme="minorHAnsi"/>
          <w:sz w:val="22"/>
          <w:szCs w:val="22"/>
        </w:rPr>
        <w:t xml:space="preserve">Carteira de Habilitação </w:t>
      </w:r>
      <w:r>
        <w:rPr>
          <w:rFonts w:ascii="Microsoft PhagsPa" w:hAnsi="Microsoft PhagsPa" w:cstheme="minorHAnsi"/>
          <w:sz w:val="22"/>
          <w:szCs w:val="22"/>
        </w:rPr>
        <w:t>CNH - B</w:t>
      </w:r>
    </w:p>
    <w:p w:rsidR="00D74BB8" w:rsidRPr="00340F73" w:rsidRDefault="00D74BB8" w:rsidP="001151E4">
      <w:pPr>
        <w:jc w:val="both"/>
        <w:rPr>
          <w:rFonts w:ascii="Microsoft PhagsPa" w:hAnsi="Microsoft PhagsPa"/>
          <w:b/>
          <w:sz w:val="22"/>
          <w:szCs w:val="22"/>
        </w:rPr>
      </w:pPr>
    </w:p>
    <w:tbl>
      <w:tblPr>
        <w:tblStyle w:val="Tabelacomgrade"/>
        <w:tblW w:w="0" w:type="auto"/>
        <w:tblInd w:w="920" w:type="dxa"/>
        <w:tblLook w:val="04A0" w:firstRow="1" w:lastRow="0" w:firstColumn="1" w:lastColumn="0" w:noHBand="0" w:noVBand="1"/>
      </w:tblPr>
      <w:tblGrid>
        <w:gridCol w:w="7800"/>
      </w:tblGrid>
      <w:tr w:rsidR="00B457E0" w:rsidRPr="00340F73" w:rsidTr="00D26696">
        <w:tc>
          <w:tcPr>
            <w:tcW w:w="8644" w:type="dxa"/>
            <w:shd w:val="clear" w:color="auto" w:fill="BFBFBF" w:themeFill="background1" w:themeFillShade="BF"/>
          </w:tcPr>
          <w:p w:rsidR="00B457E0" w:rsidRPr="00340F73" w:rsidRDefault="006769EC" w:rsidP="00B457E0">
            <w:pPr>
              <w:jc w:val="center"/>
              <w:rPr>
                <w:rFonts w:ascii="Microsoft PhagsPa" w:hAnsi="Microsoft PhagsPa"/>
                <w:b/>
              </w:rPr>
            </w:pPr>
            <w:r>
              <w:rPr>
                <w:rFonts w:ascii="Microsoft PhagsPa" w:hAnsi="Microsoft PhagsPa"/>
                <w:b/>
              </w:rPr>
              <w:t>Escolaridade</w:t>
            </w:r>
          </w:p>
        </w:tc>
      </w:tr>
    </w:tbl>
    <w:p w:rsidR="00B457E0" w:rsidRPr="00340F73" w:rsidRDefault="00B457E0">
      <w:pPr>
        <w:rPr>
          <w:rFonts w:ascii="Microsoft PhagsPa" w:hAnsi="Microsoft PhagsPa"/>
          <w:b/>
          <w:sz w:val="22"/>
          <w:szCs w:val="22"/>
        </w:rPr>
      </w:pPr>
    </w:p>
    <w:p w:rsidR="006769EC" w:rsidRDefault="00B457E0" w:rsidP="001151E4">
      <w:pPr>
        <w:jc w:val="both"/>
        <w:rPr>
          <w:rFonts w:ascii="Microsoft PhagsPa" w:hAnsi="Microsoft PhagsPa" w:cstheme="minorHAnsi"/>
          <w:sz w:val="22"/>
          <w:szCs w:val="22"/>
        </w:rPr>
      </w:pPr>
      <w:r w:rsidRPr="00340F73">
        <w:rPr>
          <w:rFonts w:ascii="Microsoft PhagsPa" w:hAnsi="Microsoft PhagsPa" w:cstheme="minorHAnsi"/>
          <w:b/>
          <w:sz w:val="22"/>
          <w:szCs w:val="22"/>
        </w:rPr>
        <w:t>¤</w:t>
      </w:r>
      <w:r w:rsidR="006769EC">
        <w:rPr>
          <w:rFonts w:ascii="Microsoft PhagsPa" w:hAnsi="Microsoft PhagsPa" w:cstheme="minorHAnsi"/>
          <w:b/>
          <w:sz w:val="22"/>
          <w:szCs w:val="22"/>
        </w:rPr>
        <w:tab/>
      </w:r>
      <w:r w:rsidR="006769EC" w:rsidRPr="006769EC">
        <w:rPr>
          <w:rFonts w:ascii="Microsoft PhagsPa" w:hAnsi="Microsoft PhagsPa" w:cstheme="minorHAnsi"/>
          <w:sz w:val="22"/>
          <w:szCs w:val="22"/>
        </w:rPr>
        <w:t>Ensino Médio Completo</w:t>
      </w:r>
    </w:p>
    <w:p w:rsidR="006769EC" w:rsidRDefault="006769EC" w:rsidP="001151E4">
      <w:pPr>
        <w:jc w:val="both"/>
        <w:rPr>
          <w:rFonts w:ascii="Microsoft PhagsPa" w:hAnsi="Microsoft PhagsPa" w:cstheme="minorHAnsi"/>
          <w:b/>
          <w:sz w:val="22"/>
          <w:szCs w:val="22"/>
        </w:rPr>
      </w:pPr>
      <w:r>
        <w:rPr>
          <w:rFonts w:ascii="Microsoft PhagsPa" w:hAnsi="Microsoft PhagsPa" w:cstheme="minorHAnsi"/>
          <w:b/>
          <w:sz w:val="22"/>
          <w:szCs w:val="22"/>
        </w:rPr>
        <w:tab/>
      </w:r>
    </w:p>
    <w:p w:rsidR="006769EC" w:rsidRDefault="006769EC" w:rsidP="001151E4">
      <w:pPr>
        <w:jc w:val="both"/>
        <w:rPr>
          <w:rFonts w:ascii="Microsoft PhagsPa" w:hAnsi="Microsoft PhagsPa" w:cstheme="minorHAnsi"/>
          <w:sz w:val="22"/>
          <w:szCs w:val="22"/>
        </w:rPr>
      </w:pPr>
      <w:r w:rsidRPr="00340F73">
        <w:rPr>
          <w:rFonts w:ascii="Microsoft PhagsPa" w:hAnsi="Microsoft PhagsPa" w:cstheme="minorHAnsi"/>
          <w:b/>
          <w:sz w:val="22"/>
          <w:szCs w:val="22"/>
        </w:rPr>
        <w:t>¤</w:t>
      </w:r>
      <w:r w:rsidR="007D166B">
        <w:rPr>
          <w:rFonts w:ascii="Microsoft PhagsPa" w:hAnsi="Microsoft PhagsPa" w:cstheme="minorHAnsi"/>
          <w:b/>
          <w:sz w:val="22"/>
          <w:szCs w:val="22"/>
        </w:rPr>
        <w:tab/>
      </w:r>
      <w:r w:rsidR="00B457E0" w:rsidRPr="00340F73">
        <w:rPr>
          <w:rFonts w:ascii="Microsoft PhagsPa" w:hAnsi="Microsoft PhagsPa" w:cstheme="minorHAnsi"/>
          <w:sz w:val="22"/>
          <w:szCs w:val="22"/>
        </w:rPr>
        <w:t>Técnico Mecânico Indus</w:t>
      </w:r>
      <w:r w:rsidR="00B66FAB">
        <w:rPr>
          <w:rFonts w:ascii="Microsoft PhagsPa" w:hAnsi="Microsoft PhagsPa" w:cstheme="minorHAnsi"/>
          <w:sz w:val="22"/>
          <w:szCs w:val="22"/>
        </w:rPr>
        <w:t xml:space="preserve">trial – PVA / Macaé – Concluído </w:t>
      </w:r>
      <w:r w:rsidR="00B91BDF">
        <w:rPr>
          <w:rFonts w:ascii="Microsoft PhagsPa" w:hAnsi="Microsoft PhagsPa" w:cstheme="minorHAnsi"/>
          <w:sz w:val="22"/>
          <w:szCs w:val="22"/>
        </w:rPr>
        <w:t>- CREA</w:t>
      </w:r>
      <w:proofErr w:type="gramStart"/>
      <w:r w:rsidR="00B91BDF">
        <w:rPr>
          <w:rFonts w:ascii="Microsoft PhagsPa" w:hAnsi="Microsoft PhagsPa" w:cstheme="minorHAnsi"/>
          <w:sz w:val="22"/>
          <w:szCs w:val="22"/>
        </w:rPr>
        <w:t xml:space="preserve">  </w:t>
      </w:r>
      <w:proofErr w:type="gramEnd"/>
      <w:r w:rsidR="00B91BDF">
        <w:rPr>
          <w:rFonts w:ascii="Microsoft PhagsPa" w:hAnsi="Microsoft PhagsPa" w:cstheme="minorHAnsi"/>
          <w:sz w:val="22"/>
          <w:szCs w:val="22"/>
        </w:rPr>
        <w:t xml:space="preserve">Nº 2014126361 </w:t>
      </w:r>
    </w:p>
    <w:p w:rsidR="00D131B6" w:rsidRDefault="006769EC" w:rsidP="001151E4">
      <w:pPr>
        <w:jc w:val="both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ab/>
        <w:t>Duração e Carga Horária:</w:t>
      </w:r>
      <w:r w:rsidR="00B47150">
        <w:rPr>
          <w:rFonts w:ascii="Microsoft PhagsPa" w:hAnsi="Microsoft PhagsPa" w:cstheme="minorHAnsi"/>
          <w:sz w:val="22"/>
          <w:szCs w:val="22"/>
        </w:rPr>
        <w:t xml:space="preserve"> </w:t>
      </w:r>
      <w:r>
        <w:rPr>
          <w:rFonts w:ascii="Microsoft PhagsPa" w:hAnsi="Microsoft PhagsPa" w:cstheme="minorHAnsi"/>
          <w:sz w:val="22"/>
          <w:szCs w:val="22"/>
        </w:rPr>
        <w:t>18 meses</w:t>
      </w:r>
      <w:r w:rsidR="00B47150">
        <w:rPr>
          <w:rFonts w:ascii="Microsoft PhagsPa" w:hAnsi="Microsoft PhagsPa" w:cstheme="minorHAnsi"/>
          <w:sz w:val="22"/>
          <w:szCs w:val="22"/>
        </w:rPr>
        <w:t xml:space="preserve"> com carga horária total de </w:t>
      </w:r>
      <w:proofErr w:type="gramStart"/>
      <w:r w:rsidR="00B47150">
        <w:rPr>
          <w:rFonts w:ascii="Microsoft PhagsPa" w:hAnsi="Microsoft PhagsPa" w:cstheme="minorHAnsi"/>
          <w:sz w:val="22"/>
          <w:szCs w:val="22"/>
        </w:rPr>
        <w:t xml:space="preserve">1.200 </w:t>
      </w:r>
      <w:proofErr w:type="spellStart"/>
      <w:r w:rsidR="005673DC">
        <w:rPr>
          <w:rFonts w:ascii="Microsoft PhagsPa" w:hAnsi="Microsoft PhagsPa" w:cstheme="minorHAnsi"/>
          <w:sz w:val="22"/>
          <w:szCs w:val="22"/>
        </w:rPr>
        <w:t>hrs</w:t>
      </w:r>
      <w:proofErr w:type="spellEnd"/>
      <w:proofErr w:type="gramEnd"/>
      <w:r w:rsidR="005673DC">
        <w:rPr>
          <w:rFonts w:ascii="Microsoft PhagsPa" w:hAnsi="Microsoft PhagsPa" w:cstheme="minorHAnsi"/>
          <w:sz w:val="22"/>
          <w:szCs w:val="22"/>
        </w:rPr>
        <w:t>.</w:t>
      </w:r>
    </w:p>
    <w:p w:rsidR="000E0543" w:rsidRPr="00340F73" w:rsidRDefault="000E0543" w:rsidP="001151E4">
      <w:pPr>
        <w:jc w:val="both"/>
        <w:rPr>
          <w:rFonts w:ascii="Microsoft PhagsPa" w:hAnsi="Microsoft PhagsPa"/>
          <w:b/>
          <w:sz w:val="22"/>
          <w:szCs w:val="22"/>
        </w:rPr>
      </w:pPr>
    </w:p>
    <w:tbl>
      <w:tblPr>
        <w:tblStyle w:val="Tabelacomgrade"/>
        <w:tblW w:w="0" w:type="auto"/>
        <w:tblInd w:w="920" w:type="dxa"/>
        <w:tblLook w:val="04A0" w:firstRow="1" w:lastRow="0" w:firstColumn="1" w:lastColumn="0" w:noHBand="0" w:noVBand="1"/>
      </w:tblPr>
      <w:tblGrid>
        <w:gridCol w:w="7800"/>
      </w:tblGrid>
      <w:tr w:rsidR="000E0543" w:rsidRPr="00340F73" w:rsidTr="00D26696">
        <w:tc>
          <w:tcPr>
            <w:tcW w:w="8644" w:type="dxa"/>
            <w:shd w:val="clear" w:color="auto" w:fill="BFBFBF" w:themeFill="background1" w:themeFillShade="BF"/>
          </w:tcPr>
          <w:p w:rsidR="000E0543" w:rsidRPr="00340F73" w:rsidRDefault="00F84DBB" w:rsidP="008556A1">
            <w:pPr>
              <w:jc w:val="center"/>
              <w:rPr>
                <w:rFonts w:ascii="Microsoft PhagsPa" w:hAnsi="Microsoft PhagsPa"/>
                <w:b/>
              </w:rPr>
            </w:pPr>
            <w:r>
              <w:rPr>
                <w:rFonts w:ascii="Microsoft PhagsPa" w:hAnsi="Microsoft PhagsPa"/>
                <w:b/>
              </w:rPr>
              <w:t>Cursos Complementares</w:t>
            </w:r>
          </w:p>
        </w:tc>
      </w:tr>
    </w:tbl>
    <w:p w:rsidR="00A17480" w:rsidRPr="00F84DBB" w:rsidRDefault="00A17480" w:rsidP="00A17480">
      <w:pPr>
        <w:ind w:firstLine="708"/>
        <w:rPr>
          <w:rFonts w:ascii="Microsoft PhagsPa" w:hAnsi="Microsoft PhagsPa" w:cstheme="minorHAnsi"/>
          <w:sz w:val="22"/>
          <w:szCs w:val="22"/>
        </w:rPr>
      </w:pPr>
    </w:p>
    <w:p w:rsidR="00D131B6" w:rsidRDefault="00F84DBB" w:rsidP="00F84DBB">
      <w:pPr>
        <w:rPr>
          <w:rFonts w:ascii="Microsoft PhagsPa" w:hAnsi="Microsoft PhagsPa" w:cstheme="minorHAnsi"/>
          <w:sz w:val="22"/>
          <w:szCs w:val="22"/>
        </w:rPr>
      </w:pPr>
      <w:r w:rsidRPr="00340F73">
        <w:rPr>
          <w:rFonts w:ascii="Microsoft PhagsPa" w:hAnsi="Microsoft PhagsPa" w:cstheme="minorHAnsi"/>
          <w:b/>
          <w:sz w:val="22"/>
          <w:szCs w:val="22"/>
        </w:rPr>
        <w:t>¤</w:t>
      </w:r>
      <w:r>
        <w:rPr>
          <w:rFonts w:ascii="Microsoft PhagsPa" w:hAnsi="Microsoft PhagsPa" w:cstheme="minorHAnsi"/>
          <w:b/>
          <w:sz w:val="22"/>
          <w:szCs w:val="22"/>
        </w:rPr>
        <w:tab/>
      </w:r>
      <w:r w:rsidR="00D131B6" w:rsidRPr="00340F73">
        <w:rPr>
          <w:rFonts w:ascii="Microsoft PhagsPa" w:hAnsi="Microsoft PhagsPa" w:cstheme="minorHAnsi"/>
          <w:sz w:val="22"/>
          <w:szCs w:val="22"/>
        </w:rPr>
        <w:t>Curso de Segur</w:t>
      </w:r>
      <w:r>
        <w:rPr>
          <w:rFonts w:ascii="Microsoft PhagsPa" w:hAnsi="Microsoft PhagsPa" w:cstheme="minorHAnsi"/>
          <w:sz w:val="22"/>
          <w:szCs w:val="22"/>
        </w:rPr>
        <w:t xml:space="preserve">ança Eletrônica – MT. Telecom </w:t>
      </w:r>
    </w:p>
    <w:p w:rsidR="00D131B6" w:rsidRDefault="00A17480" w:rsidP="00B47150">
      <w:pPr>
        <w:ind w:firstLine="708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 xml:space="preserve">Carga Horária de 40 Hrs Aula </w:t>
      </w:r>
    </w:p>
    <w:p w:rsidR="00CE45C2" w:rsidRDefault="00CE45C2" w:rsidP="00B47150">
      <w:pPr>
        <w:ind w:firstLine="708"/>
        <w:rPr>
          <w:rFonts w:ascii="Microsoft PhagsPa" w:hAnsi="Microsoft PhagsPa" w:cstheme="minorHAnsi"/>
          <w:sz w:val="22"/>
          <w:szCs w:val="22"/>
        </w:rPr>
      </w:pPr>
    </w:p>
    <w:p w:rsidR="00CE45C2" w:rsidRDefault="00CE45C2" w:rsidP="00CE45C2">
      <w:pPr>
        <w:rPr>
          <w:rFonts w:ascii="Microsoft PhagsPa" w:hAnsi="Microsoft PhagsPa" w:cstheme="minorHAnsi"/>
          <w:sz w:val="22"/>
          <w:szCs w:val="22"/>
        </w:rPr>
      </w:pPr>
      <w:r w:rsidRPr="00340F73">
        <w:rPr>
          <w:rFonts w:ascii="Microsoft PhagsPa" w:hAnsi="Microsoft PhagsPa" w:cstheme="minorHAnsi"/>
          <w:b/>
          <w:sz w:val="22"/>
          <w:szCs w:val="22"/>
        </w:rPr>
        <w:t>¤</w:t>
      </w:r>
      <w:r>
        <w:rPr>
          <w:rFonts w:ascii="Microsoft PhagsPa" w:hAnsi="Microsoft PhagsPa" w:cstheme="minorHAnsi"/>
          <w:b/>
          <w:sz w:val="22"/>
          <w:szCs w:val="22"/>
        </w:rPr>
        <w:t xml:space="preserve">        </w:t>
      </w:r>
      <w:r>
        <w:rPr>
          <w:rFonts w:ascii="Microsoft PhagsPa" w:hAnsi="Microsoft PhagsPa" w:cstheme="minorHAnsi"/>
          <w:sz w:val="22"/>
          <w:szCs w:val="22"/>
        </w:rPr>
        <w:t xml:space="preserve">  Curso de CBSP – West Group ( Valido até 29/08/2019 )</w:t>
      </w:r>
    </w:p>
    <w:p w:rsidR="00CE45C2" w:rsidRDefault="00CE45C2" w:rsidP="00CE45C2">
      <w:pPr>
        <w:rPr>
          <w:rFonts w:ascii="Microsoft PhagsPa" w:hAnsi="Microsoft PhagsPa" w:cstheme="minorHAnsi"/>
          <w:sz w:val="22"/>
          <w:szCs w:val="22"/>
        </w:rPr>
      </w:pPr>
    </w:p>
    <w:p w:rsidR="00CE45C2" w:rsidRPr="00CE45C2" w:rsidRDefault="00CE45C2" w:rsidP="00CE45C2">
      <w:pPr>
        <w:rPr>
          <w:rFonts w:ascii="Microsoft PhagsPa" w:hAnsi="Microsoft PhagsPa" w:cstheme="minorHAnsi"/>
          <w:sz w:val="22"/>
          <w:szCs w:val="22"/>
        </w:rPr>
      </w:pPr>
      <w:r w:rsidRPr="00340F73">
        <w:rPr>
          <w:rFonts w:ascii="Microsoft PhagsPa" w:hAnsi="Microsoft PhagsPa" w:cstheme="minorHAnsi"/>
          <w:b/>
          <w:sz w:val="22"/>
          <w:szCs w:val="22"/>
        </w:rPr>
        <w:t>¤</w:t>
      </w:r>
      <w:r>
        <w:rPr>
          <w:rFonts w:ascii="Microsoft PhagsPa" w:hAnsi="Microsoft PhagsPa" w:cstheme="minorHAnsi"/>
          <w:b/>
          <w:sz w:val="22"/>
          <w:szCs w:val="22"/>
        </w:rPr>
        <w:t xml:space="preserve">          </w:t>
      </w:r>
      <w:r>
        <w:rPr>
          <w:rFonts w:ascii="Microsoft PhagsPa" w:hAnsi="Microsoft PhagsPa" w:cstheme="minorHAnsi"/>
          <w:sz w:val="22"/>
          <w:szCs w:val="22"/>
        </w:rPr>
        <w:t>Curso de HUET – West Group ( Valido ate 29/08/2018 )</w:t>
      </w:r>
    </w:p>
    <w:p w:rsidR="00B47150" w:rsidRPr="00340F73" w:rsidRDefault="00B47150" w:rsidP="00B47150">
      <w:pPr>
        <w:ind w:firstLine="708"/>
        <w:rPr>
          <w:rFonts w:ascii="Microsoft PhagsPa" w:hAnsi="Microsoft PhagsPa"/>
          <w:sz w:val="22"/>
          <w:szCs w:val="22"/>
        </w:rPr>
      </w:pPr>
    </w:p>
    <w:p w:rsidR="000E0543" w:rsidRPr="00340F73" w:rsidRDefault="000E0543" w:rsidP="000E0543">
      <w:pPr>
        <w:rPr>
          <w:rFonts w:ascii="Microsoft PhagsPa" w:hAnsi="Microsoft PhagsPa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E0543" w:rsidRPr="00340F73" w:rsidTr="008556A1">
        <w:tc>
          <w:tcPr>
            <w:tcW w:w="8644" w:type="dxa"/>
            <w:shd w:val="clear" w:color="auto" w:fill="BFBFBF" w:themeFill="background1" w:themeFillShade="BF"/>
          </w:tcPr>
          <w:p w:rsidR="000E0543" w:rsidRPr="00340F73" w:rsidRDefault="00F84DBB" w:rsidP="008556A1">
            <w:pPr>
              <w:jc w:val="center"/>
              <w:rPr>
                <w:rFonts w:ascii="Microsoft PhagsPa" w:hAnsi="Microsoft PhagsPa"/>
                <w:b/>
              </w:rPr>
            </w:pPr>
            <w:r>
              <w:rPr>
                <w:rFonts w:ascii="Microsoft PhagsPa" w:hAnsi="Microsoft PhagsPa"/>
                <w:b/>
              </w:rPr>
              <w:t xml:space="preserve">Experiência Profissional </w:t>
            </w:r>
          </w:p>
        </w:tc>
      </w:tr>
    </w:tbl>
    <w:p w:rsidR="000D34EB" w:rsidRDefault="000D34EB" w:rsidP="001151E4">
      <w:pPr>
        <w:jc w:val="both"/>
        <w:rPr>
          <w:rFonts w:ascii="Microsoft PhagsPa" w:hAnsi="Microsoft PhagsPa" w:cstheme="minorHAnsi"/>
          <w:b/>
          <w:sz w:val="22"/>
          <w:szCs w:val="22"/>
        </w:rPr>
      </w:pPr>
    </w:p>
    <w:p w:rsidR="00D55090" w:rsidRDefault="00D55090" w:rsidP="001151E4">
      <w:pPr>
        <w:jc w:val="both"/>
        <w:rPr>
          <w:rFonts w:ascii="Microsoft PhagsPa" w:hAnsi="Microsoft PhagsPa" w:cstheme="minorHAnsi"/>
          <w:b/>
          <w:sz w:val="22"/>
          <w:szCs w:val="22"/>
        </w:rPr>
      </w:pPr>
    </w:p>
    <w:p w:rsidR="00F84DBB" w:rsidRPr="00340F73" w:rsidRDefault="00D55090" w:rsidP="001151E4">
      <w:pPr>
        <w:jc w:val="both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b/>
          <w:sz w:val="22"/>
          <w:szCs w:val="22"/>
        </w:rPr>
        <w:t xml:space="preserve">            </w:t>
      </w:r>
      <w:r w:rsidR="00F84DBB">
        <w:rPr>
          <w:rFonts w:ascii="Microsoft PhagsPa" w:hAnsi="Microsoft PhagsPa" w:cstheme="minorHAnsi"/>
          <w:sz w:val="22"/>
          <w:szCs w:val="22"/>
        </w:rPr>
        <w:t>Empresa.:</w:t>
      </w:r>
      <w:r w:rsidR="00F84DBB" w:rsidRPr="00340F73">
        <w:rPr>
          <w:rFonts w:ascii="Microsoft PhagsPa" w:hAnsi="Microsoft PhagsPa" w:cstheme="minorHAnsi"/>
          <w:sz w:val="22"/>
          <w:szCs w:val="22"/>
        </w:rPr>
        <w:t xml:space="preserve">SANESERV CONSULTORIA E SERVIÇOS LTDA </w:t>
      </w:r>
    </w:p>
    <w:p w:rsidR="00F84DBB" w:rsidRDefault="001E62B5" w:rsidP="001151E4">
      <w:pPr>
        <w:ind w:left="705"/>
        <w:jc w:val="both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>Período: Janeiro de 2011 a Dezembro de 2013</w:t>
      </w:r>
    </w:p>
    <w:p w:rsidR="00F84DBB" w:rsidRDefault="001151E4" w:rsidP="001151E4">
      <w:pPr>
        <w:ind w:left="705"/>
        <w:jc w:val="both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>Função</w:t>
      </w:r>
      <w:proofErr w:type="gramStart"/>
      <w:r>
        <w:rPr>
          <w:rFonts w:ascii="Microsoft PhagsPa" w:hAnsi="Microsoft PhagsPa" w:cstheme="minorHAnsi"/>
          <w:sz w:val="22"/>
          <w:szCs w:val="22"/>
        </w:rPr>
        <w:t>.:</w:t>
      </w:r>
      <w:proofErr w:type="gramEnd"/>
      <w:r w:rsidR="00F84DBB">
        <w:rPr>
          <w:rFonts w:ascii="Microsoft PhagsPa" w:hAnsi="Microsoft PhagsPa" w:cstheme="minorHAnsi"/>
          <w:sz w:val="22"/>
          <w:szCs w:val="22"/>
        </w:rPr>
        <w:t>Acompanhamento</w:t>
      </w:r>
      <w:r w:rsidR="001E62B5">
        <w:rPr>
          <w:rFonts w:ascii="Microsoft PhagsPa" w:hAnsi="Microsoft PhagsPa" w:cstheme="minorHAnsi"/>
          <w:sz w:val="22"/>
          <w:szCs w:val="22"/>
        </w:rPr>
        <w:t xml:space="preserve"> </w:t>
      </w:r>
      <w:r w:rsidR="00F84DBB">
        <w:rPr>
          <w:rFonts w:ascii="Microsoft PhagsPa" w:hAnsi="Microsoft PhagsPa" w:cstheme="minorHAnsi"/>
          <w:sz w:val="22"/>
          <w:szCs w:val="22"/>
        </w:rPr>
        <w:t>d</w:t>
      </w:r>
      <w:r w:rsidR="00F84DBB" w:rsidRPr="00340F73">
        <w:rPr>
          <w:rFonts w:ascii="Microsoft PhagsPa" w:hAnsi="Microsoft PhagsPa" w:cstheme="minorHAnsi"/>
          <w:sz w:val="22"/>
          <w:szCs w:val="22"/>
        </w:rPr>
        <w:t xml:space="preserve">os serviços </w:t>
      </w:r>
      <w:r w:rsidR="00F84DBB">
        <w:rPr>
          <w:rFonts w:ascii="Microsoft PhagsPa" w:hAnsi="Microsoft PhagsPa" w:cstheme="minorHAnsi"/>
          <w:sz w:val="22"/>
          <w:szCs w:val="22"/>
        </w:rPr>
        <w:t xml:space="preserve">de </w:t>
      </w:r>
      <w:r w:rsidR="007D166B">
        <w:rPr>
          <w:rFonts w:ascii="Microsoft PhagsPa" w:hAnsi="Microsoft PhagsPa" w:cstheme="minorHAnsi"/>
          <w:sz w:val="22"/>
          <w:szCs w:val="22"/>
        </w:rPr>
        <w:t xml:space="preserve">planejamento, instalação e </w:t>
      </w:r>
      <w:r w:rsidR="00F84DBB">
        <w:rPr>
          <w:rFonts w:ascii="Microsoft PhagsPa" w:hAnsi="Microsoft PhagsPa" w:cstheme="minorHAnsi"/>
          <w:sz w:val="22"/>
          <w:szCs w:val="22"/>
        </w:rPr>
        <w:t>manutenção de equipamentos,</w:t>
      </w:r>
      <w:r w:rsidR="00F84DBB" w:rsidRPr="00340F73">
        <w:rPr>
          <w:rFonts w:ascii="Microsoft PhagsPa" w:hAnsi="Microsoft PhagsPa" w:cstheme="minorHAnsi"/>
          <w:sz w:val="22"/>
          <w:szCs w:val="22"/>
        </w:rPr>
        <w:t xml:space="preserve"> bombas</w:t>
      </w:r>
      <w:r w:rsidR="00F84DBB">
        <w:rPr>
          <w:rFonts w:ascii="Microsoft PhagsPa" w:hAnsi="Microsoft PhagsPa" w:cstheme="minorHAnsi"/>
          <w:sz w:val="22"/>
          <w:szCs w:val="22"/>
        </w:rPr>
        <w:t xml:space="preserve"> e elevatória de </w:t>
      </w:r>
      <w:r w:rsidR="00F84DBB" w:rsidRPr="00340F73">
        <w:rPr>
          <w:rFonts w:ascii="Microsoft PhagsPa" w:hAnsi="Microsoft PhagsPa" w:cstheme="minorHAnsi"/>
          <w:sz w:val="22"/>
          <w:szCs w:val="22"/>
        </w:rPr>
        <w:t xml:space="preserve">estações de tratamento de efluentes sanitário, efetuando relatório técnico do estado dos equipamentos, </w:t>
      </w:r>
      <w:r w:rsidR="00F84DBB">
        <w:rPr>
          <w:rFonts w:ascii="Microsoft PhagsPa" w:hAnsi="Microsoft PhagsPa" w:cstheme="minorHAnsi"/>
          <w:sz w:val="22"/>
          <w:szCs w:val="22"/>
        </w:rPr>
        <w:t xml:space="preserve">plano de manutenção e reparos </w:t>
      </w:r>
      <w:r w:rsidR="00F84DBB" w:rsidRPr="00340F73">
        <w:rPr>
          <w:rFonts w:ascii="Microsoft PhagsPa" w:hAnsi="Microsoft PhagsPa" w:cstheme="minorHAnsi"/>
          <w:sz w:val="22"/>
          <w:szCs w:val="22"/>
        </w:rPr>
        <w:t>efetuad</w:t>
      </w:r>
      <w:r w:rsidR="00F84DBB">
        <w:rPr>
          <w:rFonts w:ascii="Microsoft PhagsPa" w:hAnsi="Microsoft PhagsPa" w:cstheme="minorHAnsi"/>
          <w:sz w:val="22"/>
          <w:szCs w:val="22"/>
        </w:rPr>
        <w:t>os de acordo com a</w:t>
      </w:r>
      <w:r w:rsidR="00D26696">
        <w:rPr>
          <w:rFonts w:ascii="Microsoft PhagsPa" w:hAnsi="Microsoft PhagsPa" w:cstheme="minorHAnsi"/>
          <w:sz w:val="22"/>
          <w:szCs w:val="22"/>
        </w:rPr>
        <w:t xml:space="preserve">  programação dos serviços.Supervisão de colaboradores responsáveis por desempenhar funções relacionadas a </w:t>
      </w:r>
      <w:r w:rsidR="00AE4FF7">
        <w:rPr>
          <w:rFonts w:ascii="Microsoft PhagsPa" w:hAnsi="Microsoft PhagsPa" w:cstheme="minorHAnsi"/>
          <w:sz w:val="22"/>
          <w:szCs w:val="22"/>
        </w:rPr>
        <w:t>construção, montagem e manutenção de construções de alvenaria.</w:t>
      </w:r>
    </w:p>
    <w:p w:rsidR="001E62B5" w:rsidRDefault="001E62B5" w:rsidP="001151E4">
      <w:pPr>
        <w:ind w:left="705"/>
        <w:jc w:val="both"/>
        <w:rPr>
          <w:rFonts w:ascii="Microsoft PhagsPa" w:hAnsi="Microsoft PhagsPa" w:cstheme="minorHAnsi"/>
          <w:sz w:val="22"/>
          <w:szCs w:val="22"/>
        </w:rPr>
      </w:pPr>
    </w:p>
    <w:p w:rsidR="001E62B5" w:rsidRDefault="00D55090" w:rsidP="001E62B5">
      <w:pPr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b/>
          <w:sz w:val="22"/>
          <w:szCs w:val="22"/>
        </w:rPr>
        <w:t xml:space="preserve">         </w:t>
      </w:r>
      <w:r w:rsidR="001E62B5">
        <w:rPr>
          <w:rFonts w:ascii="Microsoft PhagsPa" w:hAnsi="Microsoft PhagsPa" w:cstheme="minorHAnsi"/>
          <w:b/>
          <w:sz w:val="22"/>
          <w:szCs w:val="22"/>
        </w:rPr>
        <w:t xml:space="preserve">  </w:t>
      </w:r>
      <w:r w:rsidR="001E62B5" w:rsidRPr="001E62B5">
        <w:rPr>
          <w:rFonts w:ascii="Microsoft PhagsPa" w:hAnsi="Microsoft PhagsPa" w:cstheme="minorHAnsi"/>
          <w:sz w:val="22"/>
          <w:szCs w:val="22"/>
        </w:rPr>
        <w:t>Empresa</w:t>
      </w:r>
      <w:r w:rsidR="001E62B5">
        <w:rPr>
          <w:rFonts w:ascii="Microsoft PhagsPa" w:hAnsi="Microsoft PhagsPa" w:cstheme="minorHAnsi"/>
          <w:sz w:val="22"/>
          <w:szCs w:val="22"/>
        </w:rPr>
        <w:t>: Toyota - SGA NITEROI VEICULOS E PEÇAS S/A</w:t>
      </w:r>
    </w:p>
    <w:p w:rsidR="001E62B5" w:rsidRDefault="001E62B5" w:rsidP="001E62B5">
      <w:pPr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 xml:space="preserve">   </w:t>
      </w:r>
      <w:r>
        <w:rPr>
          <w:rFonts w:ascii="Microsoft PhagsPa" w:hAnsi="Microsoft PhagsPa" w:cstheme="minorHAnsi"/>
          <w:sz w:val="22"/>
          <w:szCs w:val="22"/>
        </w:rPr>
        <w:tab/>
        <w:t>Períodos: Março de 2014 a junho de 2014</w:t>
      </w:r>
    </w:p>
    <w:p w:rsidR="001151E4" w:rsidRDefault="001E62B5" w:rsidP="00CE45C2">
      <w:pPr>
        <w:ind w:left="708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 xml:space="preserve">Função: Consultor Técnico </w:t>
      </w:r>
      <w:r w:rsidR="001A7D44">
        <w:rPr>
          <w:rFonts w:ascii="Microsoft PhagsPa" w:hAnsi="Microsoft PhagsPa" w:cstheme="minorHAnsi"/>
          <w:sz w:val="22"/>
          <w:szCs w:val="22"/>
        </w:rPr>
        <w:t>Automotivo, assim, realizando consultoria técnica em veículos, recepcionando clientes para otimizar o espaço físico do estabelecimento.Efetuar orçamentos técnicos juntamente com a área de manutenção ,acompanhamentos de serviços solicitados pelos clientes bem como a supervisão da manutenção realizada.</w:t>
      </w:r>
    </w:p>
    <w:p w:rsidR="00D55090" w:rsidRDefault="00D55090" w:rsidP="00CE45C2">
      <w:pPr>
        <w:ind w:left="708"/>
        <w:rPr>
          <w:rFonts w:ascii="Microsoft PhagsPa" w:hAnsi="Microsoft PhagsPa" w:cstheme="minorHAnsi"/>
          <w:sz w:val="22"/>
          <w:szCs w:val="22"/>
        </w:rPr>
      </w:pPr>
    </w:p>
    <w:p w:rsidR="00D55090" w:rsidRPr="00D55090" w:rsidRDefault="00D55090" w:rsidP="00D55090">
      <w:pPr>
        <w:pStyle w:val="PargrafodaLista"/>
        <w:ind w:left="1428"/>
        <w:rPr>
          <w:rFonts w:ascii="Microsoft PhagsPa" w:hAnsi="Microsoft PhagsPa" w:cstheme="minorHAnsi"/>
          <w:sz w:val="22"/>
          <w:szCs w:val="22"/>
        </w:rPr>
      </w:pPr>
    </w:p>
    <w:p w:rsidR="00B91BDF" w:rsidRDefault="00B91BDF" w:rsidP="00D55090">
      <w:pPr>
        <w:ind w:left="708"/>
        <w:jc w:val="both"/>
        <w:rPr>
          <w:rFonts w:ascii="Microsoft PhagsPa" w:hAnsi="Microsoft PhagsPa" w:cstheme="minorHAnsi"/>
          <w:sz w:val="22"/>
          <w:szCs w:val="22"/>
        </w:rPr>
      </w:pPr>
    </w:p>
    <w:p w:rsidR="00D55090" w:rsidRDefault="00D55090" w:rsidP="00D55090">
      <w:pPr>
        <w:ind w:left="708"/>
        <w:jc w:val="both"/>
        <w:rPr>
          <w:rFonts w:ascii="Microsoft PhagsPa" w:hAnsi="Microsoft PhagsPa" w:cstheme="minorHAnsi"/>
          <w:sz w:val="22"/>
          <w:szCs w:val="22"/>
        </w:rPr>
      </w:pPr>
      <w:r w:rsidRPr="00D55090">
        <w:rPr>
          <w:rFonts w:ascii="Microsoft PhagsPa" w:hAnsi="Microsoft PhagsPa" w:cstheme="minorHAnsi"/>
          <w:sz w:val="22"/>
          <w:szCs w:val="22"/>
        </w:rPr>
        <w:t xml:space="preserve">Empresa: </w:t>
      </w:r>
      <w:proofErr w:type="spellStart"/>
      <w:r w:rsidRPr="00D55090">
        <w:rPr>
          <w:rFonts w:ascii="Microsoft PhagsPa" w:hAnsi="Microsoft PhagsPa" w:cstheme="minorHAnsi"/>
          <w:sz w:val="22"/>
          <w:szCs w:val="22"/>
        </w:rPr>
        <w:t>Orteng</w:t>
      </w:r>
      <w:proofErr w:type="spellEnd"/>
      <w:r w:rsidRPr="00D55090">
        <w:rPr>
          <w:rFonts w:ascii="Microsoft PhagsPa" w:hAnsi="Microsoft PhagsPa" w:cstheme="minorHAnsi"/>
          <w:sz w:val="22"/>
          <w:szCs w:val="22"/>
        </w:rPr>
        <w:t xml:space="preserve"> Engenharia</w:t>
      </w:r>
      <w:r w:rsidR="00D26696">
        <w:rPr>
          <w:rFonts w:ascii="Microsoft PhagsPa" w:hAnsi="Microsoft PhagsPa" w:cstheme="minorHAnsi"/>
          <w:sz w:val="22"/>
          <w:szCs w:val="22"/>
        </w:rPr>
        <w:t xml:space="preserve"> LTDA</w:t>
      </w:r>
    </w:p>
    <w:p w:rsidR="00D55090" w:rsidRDefault="00D55090" w:rsidP="00D55090">
      <w:pPr>
        <w:ind w:left="708"/>
        <w:jc w:val="both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>Período</w:t>
      </w:r>
      <w:r w:rsidR="00786E51">
        <w:rPr>
          <w:rFonts w:ascii="Microsoft PhagsPa" w:hAnsi="Microsoft PhagsPa" w:cstheme="minorHAnsi"/>
          <w:sz w:val="22"/>
          <w:szCs w:val="22"/>
        </w:rPr>
        <w:t>s: Novembro de 2014 a Dezembro de 2015</w:t>
      </w:r>
    </w:p>
    <w:p w:rsidR="00D55090" w:rsidRDefault="00292F31" w:rsidP="00D55090">
      <w:pPr>
        <w:ind w:left="708"/>
        <w:jc w:val="both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 xml:space="preserve">Função: </w:t>
      </w:r>
      <w:r w:rsidR="00D55090">
        <w:rPr>
          <w:rFonts w:ascii="Microsoft PhagsPa" w:hAnsi="Microsoft PhagsPa" w:cstheme="minorHAnsi"/>
          <w:sz w:val="22"/>
          <w:szCs w:val="22"/>
        </w:rPr>
        <w:t>Almoxarife</w:t>
      </w:r>
      <w:r w:rsidR="00CC188B">
        <w:rPr>
          <w:rFonts w:ascii="Microsoft PhagsPa" w:hAnsi="Microsoft PhagsPa" w:cstheme="minorHAnsi"/>
          <w:sz w:val="22"/>
          <w:szCs w:val="22"/>
        </w:rPr>
        <w:t xml:space="preserve"> </w:t>
      </w:r>
      <w:proofErr w:type="gramStart"/>
      <w:r w:rsidR="00CC188B">
        <w:rPr>
          <w:rFonts w:ascii="Microsoft PhagsPa" w:hAnsi="Microsoft PhagsPa" w:cstheme="minorHAnsi"/>
          <w:sz w:val="22"/>
          <w:szCs w:val="22"/>
        </w:rPr>
        <w:t>off</w:t>
      </w:r>
      <w:proofErr w:type="gramEnd"/>
      <w:r w:rsidR="00CC188B">
        <w:rPr>
          <w:rFonts w:ascii="Microsoft PhagsPa" w:hAnsi="Microsoft PhagsPa" w:cstheme="minorHAnsi"/>
          <w:sz w:val="22"/>
          <w:szCs w:val="22"/>
        </w:rPr>
        <w:t>-</w:t>
      </w:r>
      <w:proofErr w:type="spellStart"/>
      <w:r w:rsidR="00CC188B">
        <w:rPr>
          <w:rFonts w:ascii="Microsoft PhagsPa" w:hAnsi="Microsoft PhagsPa" w:cstheme="minorHAnsi"/>
          <w:sz w:val="22"/>
          <w:szCs w:val="22"/>
        </w:rPr>
        <w:t>shore</w:t>
      </w:r>
      <w:proofErr w:type="spellEnd"/>
      <w:r w:rsidR="00D55090">
        <w:rPr>
          <w:rFonts w:ascii="Microsoft PhagsPa" w:hAnsi="Microsoft PhagsPa" w:cstheme="minorHAnsi"/>
          <w:sz w:val="22"/>
          <w:szCs w:val="22"/>
        </w:rPr>
        <w:t>, assim realizando controle de materiais da empresa, inspecionando equipame</w:t>
      </w:r>
      <w:r w:rsidR="00CC188B">
        <w:rPr>
          <w:rFonts w:ascii="Microsoft PhagsPa" w:hAnsi="Microsoft PhagsPa" w:cstheme="minorHAnsi"/>
          <w:sz w:val="22"/>
          <w:szCs w:val="22"/>
        </w:rPr>
        <w:t>ntos e ferramentas de uso comum</w:t>
      </w:r>
      <w:r w:rsidR="00D55090">
        <w:rPr>
          <w:rFonts w:ascii="Microsoft PhagsPa" w:hAnsi="Microsoft PhagsPa" w:cstheme="minorHAnsi"/>
          <w:sz w:val="22"/>
          <w:szCs w:val="22"/>
        </w:rPr>
        <w:t>. Efetuar planilha de controle de materiais e outras funções do cargo.</w:t>
      </w:r>
    </w:p>
    <w:p w:rsidR="00C31201" w:rsidRDefault="00C31201" w:rsidP="00D55090">
      <w:pPr>
        <w:ind w:left="708"/>
        <w:jc w:val="both"/>
        <w:rPr>
          <w:rFonts w:ascii="Microsoft PhagsPa" w:hAnsi="Microsoft PhagsPa" w:cstheme="minorHAnsi"/>
          <w:sz w:val="22"/>
          <w:szCs w:val="22"/>
        </w:rPr>
      </w:pPr>
    </w:p>
    <w:p w:rsidR="00D55090" w:rsidRPr="00D55090" w:rsidRDefault="00D55090" w:rsidP="00D55090">
      <w:pPr>
        <w:ind w:left="708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 xml:space="preserve"> 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825BA4" w:rsidTr="00EE370A">
        <w:trPr>
          <w:trHeight w:val="310"/>
        </w:trPr>
        <w:tc>
          <w:tcPr>
            <w:tcW w:w="8754" w:type="dxa"/>
            <w:shd w:val="clear" w:color="auto" w:fill="BFBFBF" w:themeFill="background1" w:themeFillShade="BF"/>
          </w:tcPr>
          <w:p w:rsidR="00825BA4" w:rsidRPr="00EE370A" w:rsidRDefault="00EE370A" w:rsidP="00EE370A">
            <w:pPr>
              <w:jc w:val="center"/>
              <w:rPr>
                <w:rFonts w:ascii="Arial" w:hAnsi="Arial" w:cs="Arial"/>
                <w:b/>
                <w:sz w:val="23"/>
                <w:szCs w:val="23"/>
                <w:shd w:val="clear" w:color="auto" w:fill="E8DAB5"/>
              </w:rPr>
            </w:pPr>
            <w:r w:rsidRPr="00EE370A">
              <w:rPr>
                <w:rFonts w:ascii="Arial" w:hAnsi="Arial" w:cs="Arial"/>
                <w:b/>
                <w:sz w:val="23"/>
                <w:szCs w:val="23"/>
                <w:highlight w:val="lightGray"/>
                <w:shd w:val="clear" w:color="auto" w:fill="E8DAB5"/>
              </w:rPr>
              <w:t>Objetivo</w:t>
            </w:r>
          </w:p>
        </w:tc>
      </w:tr>
    </w:tbl>
    <w:p w:rsidR="00B47150" w:rsidRDefault="00B47150" w:rsidP="00EF163C">
      <w:pPr>
        <w:shd w:val="clear" w:color="auto" w:fill="FFFFFF" w:themeFill="background1"/>
        <w:ind w:left="705" w:hanging="705"/>
        <w:jc w:val="both"/>
        <w:rPr>
          <w:rFonts w:ascii="Microsoft PhagsPa" w:hAnsi="Microsoft PhagsPa" w:cstheme="minorHAnsi"/>
          <w:b/>
          <w:sz w:val="22"/>
          <w:szCs w:val="22"/>
        </w:rPr>
      </w:pPr>
    </w:p>
    <w:p w:rsidR="00B47150" w:rsidRDefault="00B47150" w:rsidP="00EF163C">
      <w:pPr>
        <w:shd w:val="clear" w:color="auto" w:fill="FFFFFF" w:themeFill="background1"/>
        <w:ind w:left="705" w:hanging="705"/>
        <w:jc w:val="both"/>
        <w:rPr>
          <w:rFonts w:ascii="Microsoft PhagsPa" w:hAnsi="Microsoft PhagsPa" w:cstheme="minorHAnsi"/>
          <w:b/>
          <w:sz w:val="22"/>
          <w:szCs w:val="22"/>
        </w:rPr>
      </w:pPr>
    </w:p>
    <w:p w:rsidR="00B457E0" w:rsidRDefault="00EF163C" w:rsidP="00EF163C">
      <w:pPr>
        <w:shd w:val="clear" w:color="auto" w:fill="FFFFFF" w:themeFill="background1"/>
        <w:ind w:left="705" w:hanging="705"/>
        <w:jc w:val="both"/>
        <w:rPr>
          <w:rFonts w:ascii="Microsoft PhagsPa" w:hAnsi="Microsoft PhagsPa" w:cstheme="minorHAnsi"/>
          <w:sz w:val="22"/>
          <w:szCs w:val="22"/>
        </w:rPr>
      </w:pPr>
      <w:r w:rsidRPr="00340F73">
        <w:rPr>
          <w:rFonts w:ascii="Microsoft PhagsPa" w:hAnsi="Microsoft PhagsPa" w:cstheme="minorHAnsi"/>
          <w:b/>
          <w:sz w:val="22"/>
          <w:szCs w:val="22"/>
        </w:rPr>
        <w:t>¤</w:t>
      </w:r>
      <w:r>
        <w:rPr>
          <w:rFonts w:ascii="Microsoft PhagsPa" w:hAnsi="Microsoft PhagsPa" w:cstheme="minorHAnsi"/>
          <w:b/>
          <w:sz w:val="22"/>
          <w:szCs w:val="22"/>
        </w:rPr>
        <w:tab/>
      </w:r>
      <w:r w:rsidRPr="00EF163C">
        <w:rPr>
          <w:rFonts w:ascii="Microsoft PhagsPa" w:hAnsi="Microsoft PhagsPa" w:cstheme="minorHAnsi"/>
          <w:sz w:val="22"/>
          <w:szCs w:val="22"/>
        </w:rPr>
        <w:t xml:space="preserve">Tenho </w:t>
      </w:r>
      <w:r w:rsidR="007835B1">
        <w:rPr>
          <w:rFonts w:ascii="Microsoft PhagsPa" w:hAnsi="Microsoft PhagsPa" w:cstheme="minorHAnsi"/>
          <w:sz w:val="22"/>
          <w:szCs w:val="22"/>
        </w:rPr>
        <w:t xml:space="preserve">interesse em trabalhar </w:t>
      </w:r>
      <w:r>
        <w:rPr>
          <w:rFonts w:ascii="Microsoft PhagsPa" w:hAnsi="Microsoft PhagsPa" w:cstheme="minorHAnsi"/>
          <w:sz w:val="22"/>
          <w:szCs w:val="22"/>
        </w:rPr>
        <w:t>de forma ética e responsável,</w:t>
      </w:r>
      <w:r w:rsidR="00B66FAB">
        <w:rPr>
          <w:rFonts w:ascii="Microsoft PhagsPa" w:hAnsi="Microsoft PhagsPa" w:cstheme="minorHAnsi"/>
          <w:sz w:val="22"/>
          <w:szCs w:val="22"/>
        </w:rPr>
        <w:t xml:space="preserve"> com objetivo de obter maiores experiências técnicas, buscando contribuir </w:t>
      </w:r>
      <w:r>
        <w:rPr>
          <w:rFonts w:ascii="Microsoft PhagsPa" w:hAnsi="Microsoft PhagsPa" w:cstheme="minorHAnsi"/>
          <w:sz w:val="22"/>
          <w:szCs w:val="22"/>
        </w:rPr>
        <w:t xml:space="preserve">com o crescimento sólido </w:t>
      </w:r>
      <w:r w:rsidR="00A015BB">
        <w:rPr>
          <w:rFonts w:ascii="Microsoft PhagsPa" w:hAnsi="Microsoft PhagsPa" w:cstheme="minorHAnsi"/>
          <w:sz w:val="22"/>
          <w:szCs w:val="22"/>
        </w:rPr>
        <w:t>e fundamentado da empresa</w:t>
      </w:r>
      <w:r w:rsidR="00B66FAB">
        <w:rPr>
          <w:rFonts w:ascii="Microsoft PhagsPa" w:hAnsi="Microsoft PhagsPa" w:cstheme="minorHAnsi"/>
          <w:sz w:val="22"/>
          <w:szCs w:val="22"/>
        </w:rPr>
        <w:t>.</w:t>
      </w:r>
      <w:r w:rsidR="00A015BB">
        <w:rPr>
          <w:rFonts w:ascii="Microsoft PhagsPa" w:hAnsi="Microsoft PhagsPa" w:cstheme="minorHAnsi"/>
          <w:b/>
          <w:sz w:val="22"/>
          <w:szCs w:val="22"/>
        </w:rPr>
        <w:tab/>
      </w:r>
      <w:r w:rsidR="00B66FAB">
        <w:rPr>
          <w:rFonts w:ascii="Microsoft PhagsPa" w:hAnsi="Microsoft PhagsPa" w:cstheme="minorHAnsi"/>
          <w:sz w:val="22"/>
          <w:szCs w:val="22"/>
        </w:rPr>
        <w:t>Tenho d</w:t>
      </w:r>
      <w:r w:rsidR="005673DC">
        <w:rPr>
          <w:rFonts w:ascii="Microsoft PhagsPa" w:hAnsi="Microsoft PhagsPa" w:cstheme="minorHAnsi"/>
          <w:sz w:val="22"/>
          <w:szCs w:val="22"/>
        </w:rPr>
        <w:t>isponib</w:t>
      </w:r>
      <w:r w:rsidR="000D34EB">
        <w:rPr>
          <w:rFonts w:ascii="Microsoft PhagsPa" w:hAnsi="Microsoft PhagsPa" w:cstheme="minorHAnsi"/>
          <w:sz w:val="22"/>
          <w:szCs w:val="22"/>
        </w:rPr>
        <w:t>ilidade para viagens.</w:t>
      </w:r>
    </w:p>
    <w:p w:rsidR="00B47150" w:rsidRDefault="00B47150" w:rsidP="00EF163C">
      <w:pPr>
        <w:shd w:val="clear" w:color="auto" w:fill="FFFFFF" w:themeFill="background1"/>
        <w:ind w:left="705" w:hanging="705"/>
        <w:jc w:val="both"/>
        <w:rPr>
          <w:rFonts w:ascii="Microsoft PhagsPa" w:hAnsi="Microsoft PhagsPa" w:cstheme="minorHAnsi"/>
          <w:sz w:val="22"/>
          <w:szCs w:val="22"/>
        </w:rPr>
      </w:pPr>
    </w:p>
    <w:p w:rsidR="005673DC" w:rsidRDefault="005673DC" w:rsidP="00EF163C">
      <w:pPr>
        <w:shd w:val="clear" w:color="auto" w:fill="FFFFFF" w:themeFill="background1"/>
        <w:ind w:left="705" w:hanging="705"/>
        <w:jc w:val="both"/>
        <w:rPr>
          <w:rFonts w:ascii="Microsoft PhagsPa" w:hAnsi="Microsoft PhagsPa" w:cstheme="minorHAnsi"/>
          <w:sz w:val="22"/>
          <w:szCs w:val="22"/>
        </w:rPr>
      </w:pPr>
    </w:p>
    <w:p w:rsidR="005673DC" w:rsidRDefault="005673DC" w:rsidP="00EF163C">
      <w:pPr>
        <w:shd w:val="clear" w:color="auto" w:fill="FFFFFF" w:themeFill="background1"/>
        <w:ind w:left="705" w:hanging="705"/>
        <w:jc w:val="both"/>
        <w:rPr>
          <w:rFonts w:ascii="Microsoft PhagsPa" w:hAnsi="Microsoft PhagsPa" w:cstheme="minorHAnsi"/>
          <w:sz w:val="22"/>
          <w:szCs w:val="22"/>
        </w:rPr>
      </w:pPr>
    </w:p>
    <w:p w:rsidR="005673DC" w:rsidRDefault="005673DC" w:rsidP="00EF163C">
      <w:pPr>
        <w:shd w:val="clear" w:color="auto" w:fill="FFFFFF" w:themeFill="background1"/>
        <w:ind w:left="705" w:hanging="705"/>
        <w:jc w:val="both"/>
        <w:rPr>
          <w:rFonts w:ascii="Microsoft PhagsPa" w:hAnsi="Microsoft PhagsPa" w:cstheme="minorHAnsi"/>
          <w:sz w:val="22"/>
          <w:szCs w:val="22"/>
        </w:rPr>
      </w:pPr>
    </w:p>
    <w:p w:rsidR="005673DC" w:rsidRDefault="005673DC" w:rsidP="00EF163C">
      <w:pPr>
        <w:shd w:val="clear" w:color="auto" w:fill="FFFFFF" w:themeFill="background1"/>
        <w:ind w:left="705" w:hanging="705"/>
        <w:jc w:val="both"/>
        <w:rPr>
          <w:rFonts w:ascii="Microsoft PhagsPa" w:hAnsi="Microsoft PhagsPa" w:cstheme="minorHAnsi"/>
          <w:sz w:val="22"/>
          <w:szCs w:val="22"/>
        </w:rPr>
      </w:pPr>
    </w:p>
    <w:p w:rsidR="005673DC" w:rsidRDefault="005673DC" w:rsidP="00CB7E27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</w:p>
    <w:p w:rsidR="005673DC" w:rsidRDefault="005C4296" w:rsidP="00CE45C2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>09</w:t>
      </w:r>
      <w:r w:rsidR="000D29BF">
        <w:rPr>
          <w:rFonts w:ascii="Microsoft PhagsPa" w:hAnsi="Microsoft PhagsPa" w:cstheme="minorHAnsi"/>
          <w:sz w:val="22"/>
          <w:szCs w:val="22"/>
        </w:rPr>
        <w:t xml:space="preserve"> </w:t>
      </w:r>
      <w:r w:rsidR="00CE45C2">
        <w:rPr>
          <w:rFonts w:ascii="Microsoft PhagsPa" w:hAnsi="Microsoft PhagsPa" w:cstheme="minorHAnsi"/>
          <w:sz w:val="22"/>
          <w:szCs w:val="22"/>
        </w:rPr>
        <w:t>d</w:t>
      </w:r>
      <w:r w:rsidR="00933EB8">
        <w:rPr>
          <w:rFonts w:ascii="Microsoft PhagsPa" w:hAnsi="Microsoft PhagsPa" w:cstheme="minorHAnsi"/>
          <w:sz w:val="22"/>
          <w:szCs w:val="22"/>
        </w:rPr>
        <w:t>e</w:t>
      </w:r>
      <w:r w:rsidR="00CE45C2">
        <w:rPr>
          <w:rFonts w:ascii="Microsoft PhagsPa" w:hAnsi="Microsoft PhagsPa" w:cstheme="minorHAnsi"/>
          <w:sz w:val="22"/>
          <w:szCs w:val="22"/>
        </w:rPr>
        <w:t xml:space="preserve"> </w:t>
      </w:r>
      <w:r>
        <w:rPr>
          <w:rFonts w:ascii="Microsoft PhagsPa" w:hAnsi="Microsoft PhagsPa" w:cstheme="minorHAnsi"/>
          <w:sz w:val="22"/>
          <w:szCs w:val="22"/>
        </w:rPr>
        <w:t>Agosto</w:t>
      </w:r>
      <w:r w:rsidR="001B26AE">
        <w:rPr>
          <w:rFonts w:ascii="Microsoft PhagsPa" w:hAnsi="Microsoft PhagsPa" w:cstheme="minorHAnsi"/>
          <w:sz w:val="22"/>
          <w:szCs w:val="22"/>
        </w:rPr>
        <w:t xml:space="preserve"> </w:t>
      </w:r>
      <w:r w:rsidR="00786E51">
        <w:rPr>
          <w:rFonts w:ascii="Microsoft PhagsPa" w:hAnsi="Microsoft PhagsPa" w:cstheme="minorHAnsi"/>
          <w:sz w:val="22"/>
          <w:szCs w:val="22"/>
        </w:rPr>
        <w:t>de</w:t>
      </w:r>
      <w:r w:rsidR="00933EB8">
        <w:rPr>
          <w:rFonts w:ascii="Microsoft PhagsPa" w:hAnsi="Microsoft PhagsPa" w:cstheme="minorHAnsi"/>
          <w:sz w:val="22"/>
          <w:szCs w:val="22"/>
        </w:rPr>
        <w:t xml:space="preserve"> 201</w:t>
      </w:r>
      <w:r w:rsidR="000D29BF">
        <w:rPr>
          <w:rFonts w:ascii="Microsoft PhagsPa" w:hAnsi="Microsoft PhagsPa" w:cstheme="minorHAnsi"/>
          <w:sz w:val="22"/>
          <w:szCs w:val="22"/>
        </w:rPr>
        <w:t>6</w:t>
      </w:r>
    </w:p>
    <w:p w:rsidR="005C4296" w:rsidRDefault="005C4296" w:rsidP="00CE45C2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</w:p>
    <w:p w:rsidR="005C4296" w:rsidRDefault="005C4296" w:rsidP="00CE45C2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</w:p>
    <w:p w:rsidR="005C4296" w:rsidRDefault="005C4296" w:rsidP="00CE45C2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  <w:bookmarkStart w:id="0" w:name="_GoBack"/>
      <w:bookmarkEnd w:id="0"/>
    </w:p>
    <w:p w:rsidR="00CB7E27" w:rsidRDefault="00CB7E27" w:rsidP="00CB7E27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</w:p>
    <w:p w:rsidR="00CB7E27" w:rsidRDefault="00CB7E27" w:rsidP="00CB7E27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</w:p>
    <w:p w:rsidR="00CB7E27" w:rsidRDefault="00CB7E27" w:rsidP="00CB7E27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</w:p>
    <w:p w:rsidR="00CB7E27" w:rsidRDefault="00CB7E27" w:rsidP="00CB7E27">
      <w:pPr>
        <w:shd w:val="clear" w:color="auto" w:fill="FFFFFF" w:themeFill="background1"/>
        <w:ind w:left="705" w:hanging="705"/>
        <w:jc w:val="center"/>
        <w:rPr>
          <w:rFonts w:ascii="Microsoft PhagsPa" w:hAnsi="Microsoft PhagsPa" w:cstheme="minorHAnsi"/>
          <w:sz w:val="22"/>
          <w:szCs w:val="22"/>
        </w:rPr>
      </w:pPr>
    </w:p>
    <w:p w:rsidR="00CB7E27" w:rsidRPr="00EF163C" w:rsidRDefault="00CB7E27" w:rsidP="00CB7E27">
      <w:pPr>
        <w:shd w:val="clear" w:color="auto" w:fill="FFFFFF" w:themeFill="background1"/>
        <w:ind w:left="705" w:hanging="705"/>
        <w:jc w:val="center"/>
        <w:rPr>
          <w:rFonts w:ascii="Microsoft PhagsPa" w:hAnsi="Microsoft PhagsPa"/>
          <w:sz w:val="22"/>
          <w:szCs w:val="22"/>
        </w:rPr>
      </w:pPr>
      <w:r>
        <w:rPr>
          <w:rFonts w:ascii="Microsoft PhagsPa" w:hAnsi="Microsoft PhagsPa" w:cstheme="minorHAnsi"/>
          <w:sz w:val="22"/>
          <w:szCs w:val="22"/>
        </w:rPr>
        <w:t>Alan Coutinho Gama</w:t>
      </w:r>
    </w:p>
    <w:sectPr w:rsidR="00CB7E27" w:rsidRPr="00EF163C" w:rsidSect="00D26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PhagsPa">
    <w:altName w:val="Segoe UI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084F"/>
    <w:multiLevelType w:val="hybridMultilevel"/>
    <w:tmpl w:val="EAF8E24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183A"/>
    <w:rsid w:val="0000717D"/>
    <w:rsid w:val="000B0689"/>
    <w:rsid w:val="000D08F9"/>
    <w:rsid w:val="000D29BF"/>
    <w:rsid w:val="000D34EB"/>
    <w:rsid w:val="000E0543"/>
    <w:rsid w:val="000F7A71"/>
    <w:rsid w:val="001151E4"/>
    <w:rsid w:val="001A7D44"/>
    <w:rsid w:val="001B26AE"/>
    <w:rsid w:val="001E62B5"/>
    <w:rsid w:val="001F7898"/>
    <w:rsid w:val="002045CE"/>
    <w:rsid w:val="00254E34"/>
    <w:rsid w:val="00292F31"/>
    <w:rsid w:val="00311EEB"/>
    <w:rsid w:val="00340F73"/>
    <w:rsid w:val="00350D06"/>
    <w:rsid w:val="00356047"/>
    <w:rsid w:val="00357B18"/>
    <w:rsid w:val="003709B7"/>
    <w:rsid w:val="003A40C0"/>
    <w:rsid w:val="003C34CE"/>
    <w:rsid w:val="00401474"/>
    <w:rsid w:val="004068CF"/>
    <w:rsid w:val="004156ED"/>
    <w:rsid w:val="0044737C"/>
    <w:rsid w:val="004507D1"/>
    <w:rsid w:val="00563C79"/>
    <w:rsid w:val="0056433C"/>
    <w:rsid w:val="005673DC"/>
    <w:rsid w:val="005825E5"/>
    <w:rsid w:val="005A61EF"/>
    <w:rsid w:val="005B669F"/>
    <w:rsid w:val="005C4296"/>
    <w:rsid w:val="006053F7"/>
    <w:rsid w:val="00643E6A"/>
    <w:rsid w:val="00656B02"/>
    <w:rsid w:val="006769EC"/>
    <w:rsid w:val="006B05CF"/>
    <w:rsid w:val="006C621F"/>
    <w:rsid w:val="006E6AF4"/>
    <w:rsid w:val="0073571A"/>
    <w:rsid w:val="007835B1"/>
    <w:rsid w:val="00786E51"/>
    <w:rsid w:val="007B375E"/>
    <w:rsid w:val="007D166B"/>
    <w:rsid w:val="007D71DD"/>
    <w:rsid w:val="0080693C"/>
    <w:rsid w:val="00825BA4"/>
    <w:rsid w:val="00840AFF"/>
    <w:rsid w:val="00844864"/>
    <w:rsid w:val="008469E6"/>
    <w:rsid w:val="00866B74"/>
    <w:rsid w:val="008762A3"/>
    <w:rsid w:val="008860C2"/>
    <w:rsid w:val="008B0A59"/>
    <w:rsid w:val="00933EB8"/>
    <w:rsid w:val="009368C3"/>
    <w:rsid w:val="0094183A"/>
    <w:rsid w:val="0094232A"/>
    <w:rsid w:val="0096459B"/>
    <w:rsid w:val="00A015BB"/>
    <w:rsid w:val="00A134EC"/>
    <w:rsid w:val="00A17480"/>
    <w:rsid w:val="00A50BEE"/>
    <w:rsid w:val="00AC2D43"/>
    <w:rsid w:val="00AD4D7B"/>
    <w:rsid w:val="00AE4FF7"/>
    <w:rsid w:val="00B06C26"/>
    <w:rsid w:val="00B122FD"/>
    <w:rsid w:val="00B377F5"/>
    <w:rsid w:val="00B457E0"/>
    <w:rsid w:val="00B45B74"/>
    <w:rsid w:val="00B47150"/>
    <w:rsid w:val="00B66FAB"/>
    <w:rsid w:val="00B84228"/>
    <w:rsid w:val="00B91BDF"/>
    <w:rsid w:val="00BD09F1"/>
    <w:rsid w:val="00BD4796"/>
    <w:rsid w:val="00BE21FE"/>
    <w:rsid w:val="00C0349F"/>
    <w:rsid w:val="00C31201"/>
    <w:rsid w:val="00C7074D"/>
    <w:rsid w:val="00C90498"/>
    <w:rsid w:val="00C97527"/>
    <w:rsid w:val="00CB0E0B"/>
    <w:rsid w:val="00CB7E27"/>
    <w:rsid w:val="00CC188B"/>
    <w:rsid w:val="00CC65AD"/>
    <w:rsid w:val="00CE0FFB"/>
    <w:rsid w:val="00CE45C2"/>
    <w:rsid w:val="00D131B6"/>
    <w:rsid w:val="00D26696"/>
    <w:rsid w:val="00D27E30"/>
    <w:rsid w:val="00D34392"/>
    <w:rsid w:val="00D34B13"/>
    <w:rsid w:val="00D55090"/>
    <w:rsid w:val="00D72958"/>
    <w:rsid w:val="00D74BB8"/>
    <w:rsid w:val="00DC0C52"/>
    <w:rsid w:val="00E73C57"/>
    <w:rsid w:val="00EA7208"/>
    <w:rsid w:val="00EC1ED6"/>
    <w:rsid w:val="00EE370A"/>
    <w:rsid w:val="00EF163C"/>
    <w:rsid w:val="00F31012"/>
    <w:rsid w:val="00F712ED"/>
    <w:rsid w:val="00F84DBB"/>
    <w:rsid w:val="00FB6332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3A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18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8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8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8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83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83A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83A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8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8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8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8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4183A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83A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83A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83A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83A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83A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9418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9418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8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94183A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94183A"/>
    <w:rPr>
      <w:b/>
      <w:bCs/>
    </w:rPr>
  </w:style>
  <w:style w:type="character" w:styleId="nfase">
    <w:name w:val="Emphasis"/>
    <w:basedOn w:val="Fontepargpadro"/>
    <w:uiPriority w:val="20"/>
    <w:qFormat/>
    <w:rsid w:val="0094183A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94183A"/>
    <w:rPr>
      <w:szCs w:val="32"/>
    </w:rPr>
  </w:style>
  <w:style w:type="paragraph" w:styleId="PargrafodaLista">
    <w:name w:val="List Paragraph"/>
    <w:basedOn w:val="Normal"/>
    <w:uiPriority w:val="34"/>
    <w:qFormat/>
    <w:rsid w:val="0094183A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94183A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94183A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83A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83A"/>
    <w:rPr>
      <w:b/>
      <w:i/>
      <w:sz w:val="24"/>
    </w:rPr>
  </w:style>
  <w:style w:type="character" w:styleId="nfaseSutil">
    <w:name w:val="Subtle Emphasis"/>
    <w:uiPriority w:val="19"/>
    <w:qFormat/>
    <w:rsid w:val="0094183A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94183A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94183A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94183A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94183A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4183A"/>
    <w:pPr>
      <w:outlineLvl w:val="9"/>
    </w:pPr>
  </w:style>
  <w:style w:type="character" w:styleId="Hyperlink">
    <w:name w:val="Hyperlink"/>
    <w:basedOn w:val="Fontepargpadro"/>
    <w:uiPriority w:val="99"/>
    <w:unhideWhenUsed/>
    <w:rsid w:val="0094183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4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3A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18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8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8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8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83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83A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83A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8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8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8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8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4183A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83A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83A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83A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83A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83A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9418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9418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8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94183A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94183A"/>
    <w:rPr>
      <w:b/>
      <w:bCs/>
    </w:rPr>
  </w:style>
  <w:style w:type="character" w:styleId="nfase">
    <w:name w:val="Emphasis"/>
    <w:basedOn w:val="Fontepargpadro"/>
    <w:uiPriority w:val="20"/>
    <w:qFormat/>
    <w:rsid w:val="0094183A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94183A"/>
    <w:rPr>
      <w:szCs w:val="32"/>
    </w:rPr>
  </w:style>
  <w:style w:type="paragraph" w:styleId="PargrafodaLista">
    <w:name w:val="List Paragraph"/>
    <w:basedOn w:val="Normal"/>
    <w:uiPriority w:val="34"/>
    <w:qFormat/>
    <w:rsid w:val="0094183A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94183A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94183A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83A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83A"/>
    <w:rPr>
      <w:b/>
      <w:i/>
      <w:sz w:val="24"/>
    </w:rPr>
  </w:style>
  <w:style w:type="character" w:styleId="nfaseSutil">
    <w:name w:val="Subtle Emphasis"/>
    <w:uiPriority w:val="19"/>
    <w:qFormat/>
    <w:rsid w:val="0094183A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94183A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94183A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94183A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94183A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4183A"/>
    <w:pPr>
      <w:outlineLvl w:val="9"/>
    </w:pPr>
  </w:style>
  <w:style w:type="character" w:styleId="Hyperlink">
    <w:name w:val="Hyperlink"/>
    <w:basedOn w:val="Fontepargpadro"/>
    <w:uiPriority w:val="99"/>
    <w:unhideWhenUsed/>
    <w:rsid w:val="0094183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4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B5F9-D7F6-4FC4-8934-D4D08C61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SaneServ</dc:creator>
  <cp:lastModifiedBy>Luciano</cp:lastModifiedBy>
  <cp:revision>28</cp:revision>
  <cp:lastPrinted>2012-10-24T15:38:00Z</cp:lastPrinted>
  <dcterms:created xsi:type="dcterms:W3CDTF">2014-06-03T23:33:00Z</dcterms:created>
  <dcterms:modified xsi:type="dcterms:W3CDTF">2016-08-09T18:31:00Z</dcterms:modified>
</cp:coreProperties>
</file>