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Arial" w:cs="Arial" w:hAnsi="Arial"/>
          <w:b/>
          <w:i/>
          <w:color w:val="000000"/>
          <w:u w:val="single"/>
        </w:rPr>
        <w:t>Adriana Correia Canolato</w:t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5269865</wp:posOffset>
            </wp:positionH>
            <wp:positionV relativeFrom="line">
              <wp:posOffset>-661035</wp:posOffset>
            </wp:positionV>
            <wp:extent cx="1209675" cy="1524000"/>
            <wp:effectExtent b="0" l="0" r="0" t="0"/>
            <wp:wrapNone/>
            <wp:docPr descr="foto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oto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5"/>
        <w:spacing w:after="0" w:before="0" w:line="360" w:lineRule="auto"/>
        <w:contextualSpacing w:val="false"/>
      </w:pPr>
      <w:bookmarkStart w:id="0" w:name="_GoBack"/>
      <w:bookmarkEnd w:id="0"/>
      <w:r>
        <w:rPr>
          <w:rFonts w:ascii="Arial" w:cs="Arial" w:hAnsi="Arial"/>
          <w:b w:val="false"/>
          <w:bCs w:val="false"/>
          <w:color w:val="000000"/>
          <w:sz w:val="20"/>
          <w:szCs w:val="20"/>
        </w:rPr>
        <w:t>Rua João Afonso de Miranda – nº 21 – Ruy Pinto Bandeira – Cachoeiro de Itapemirim/ES</w:t>
        <w:br/>
        <w:t>Telefone: (28) 99959-7578 /E-mail: adrianacanolato7578@gmail.com</w:t>
        <w:br/>
        <w:t xml:space="preserve">Idade: 26 anos </w:t>
      </w:r>
    </w:p>
    <w:p>
      <w:pPr>
        <w:pStyle w:val="style25"/>
        <w:spacing w:after="0" w:before="0" w:line="360" w:lineRule="auto"/>
        <w:contextualSpacing w:val="false"/>
      </w:pPr>
      <w:r>
        <w:rPr>
          <w:rFonts w:ascii="Arial" w:cs="Arial" w:hAnsi="Arial"/>
          <w:b w:val="false"/>
          <w:bCs w:val="false"/>
          <w:color w:val="000000"/>
          <w:sz w:val="20"/>
          <w:szCs w:val="20"/>
        </w:rPr>
        <w:t xml:space="preserve">Estado Civil: Solteira </w:t>
      </w:r>
      <w:r>
        <w:rPr>
          <w:rFonts w:ascii="Arial" w:cs="Arial" w:hAnsi="Arial"/>
          <w:b w:val="false"/>
          <w:bCs w:val="false"/>
          <w:color w:val="000000"/>
          <w:sz w:val="20"/>
          <w:szCs w:val="20"/>
          <w:lang w:bidi="pt-BR"/>
        </w:rPr>
        <w:t>- Habilitação A/B</w:t>
      </w:r>
    </w:p>
    <w:p>
      <w:pPr>
        <w:pStyle w:val="style26"/>
        <w:spacing w:after="0" w:before="0" w:line="360" w:lineRule="auto"/>
        <w:contextualSpacing w:val="false"/>
      </w:pPr>
      <w:r>
        <w:rPr>
          <w:rFonts w:ascii="Arial" w:cs="Arial" w:hAnsi="Arial"/>
          <w:b/>
          <w:sz w:val="22"/>
          <w:szCs w:val="22"/>
        </w:rPr>
        <w:t>Resumo Profissional</w:t>
      </w:r>
    </w:p>
    <w:p>
      <w:pPr>
        <w:pStyle w:val="style26"/>
        <w:spacing w:after="0" w:before="0" w:line="360" w:lineRule="auto"/>
        <w:contextualSpacing w:val="false"/>
      </w:pPr>
      <w:r>
        <w:rPr>
          <w:rFonts w:ascii="Arial" w:cs="Arial" w:hAnsi="Arial"/>
        </w:rPr>
        <w:t>Ultima função exercida: Analista de disco diagrama (análise de disco e arquivo TAC para processos de multas de trânsito e ANTT, processos judiciais, trabalhistas e reclamação de cliente), assistente administrativo no setor de multas (</w:t>
      </w:r>
      <w:bookmarkStart w:id="1" w:name="__DdeLink__44_73910165"/>
      <w:bookmarkEnd w:id="1"/>
      <w:r>
        <w:rPr>
          <w:rFonts w:ascii="Arial" w:cs="Arial" w:hAnsi="Arial"/>
        </w:rPr>
        <w:t>instauração e análise de processos de multas de ANTT e trânsito).</w:t>
      </w:r>
    </w:p>
    <w:p>
      <w:pPr>
        <w:pStyle w:val="style0"/>
        <w:spacing w:after="0" w:before="0" w:line="360" w:lineRule="auto"/>
        <w:contextualSpacing w:val="false"/>
      </w:pPr>
      <w:r>
        <w:rPr>
          <w:rFonts w:ascii="Arial" w:cs="Arial" w:hAnsi="Arial"/>
          <w:b/>
          <w:bCs/>
        </w:rPr>
        <w:t>Pretensão de cargo</w:t>
      </w:r>
    </w:p>
    <w:p>
      <w:pPr>
        <w:pStyle w:val="style26"/>
        <w:spacing w:after="0" w:before="0" w:line="360" w:lineRule="auto"/>
        <w:contextualSpacing w:val="false"/>
      </w:pPr>
      <w:r>
        <w:rPr>
          <w:rFonts w:ascii="Arial" w:cs="Arial" w:hAnsi="Arial"/>
        </w:rPr>
        <w:t>Setor administrativo em geral, recepcionista e caixa.</w:t>
      </w:r>
    </w:p>
    <w:p>
      <w:pPr>
        <w:pStyle w:val="style26"/>
        <w:spacing w:after="0" w:before="0" w:line="360" w:lineRule="auto"/>
        <w:contextualSpacing w:val="false"/>
      </w:pPr>
      <w:r>
        <w:rPr>
          <w:rFonts w:ascii="Arial" w:cs="Arial" w:hAnsi="Arial"/>
          <w:b/>
          <w:sz w:val="22"/>
          <w:szCs w:val="22"/>
        </w:rPr>
        <w:t>F</w:t>
      </w:r>
      <w:r>
        <w:rPr>
          <w:rFonts w:ascii="Arial" w:cs="Arial" w:hAnsi="Arial"/>
          <w:b/>
          <w:bCs/>
          <w:sz w:val="22"/>
          <w:szCs w:val="22"/>
        </w:rPr>
        <w:t>ormação</w:t>
      </w:r>
    </w:p>
    <w:p>
      <w:pPr>
        <w:pStyle w:val="style26"/>
        <w:spacing w:after="0" w:before="0" w:line="360" w:lineRule="auto"/>
        <w:contextualSpacing w:val="false"/>
      </w:pPr>
      <w:r>
        <w:rPr>
          <w:rFonts w:ascii="Arial" w:cs="Arial" w:hAnsi="Arial"/>
          <w:lang w:bidi="pt-BR"/>
        </w:rPr>
        <w:t>Cursando 1° Período de Ciências Contábeis – UNIUBE Universidade de Sorocaba.</w:t>
      </w:r>
    </w:p>
    <w:p>
      <w:pPr>
        <w:pStyle w:val="style26"/>
        <w:spacing w:after="0" w:before="0" w:line="360" w:lineRule="auto"/>
        <w:contextualSpacing w:val="false"/>
      </w:pPr>
      <w:r>
        <w:rPr>
          <w:rFonts w:ascii="Arial" w:cs="Arial" w:hAnsi="Arial"/>
          <w:b/>
          <w:sz w:val="22"/>
          <w:szCs w:val="22"/>
        </w:rPr>
        <w:t>Cursos e Aperfeiçoamentos</w:t>
      </w:r>
    </w:p>
    <w:p>
      <w:pPr>
        <w:pStyle w:val="style27"/>
        <w:numPr>
          <w:ilvl w:val="0"/>
          <w:numId w:val="1"/>
        </w:numPr>
        <w:spacing w:after="0" w:before="0" w:line="360" w:lineRule="auto"/>
        <w:contextualSpacing w:val="false"/>
      </w:pPr>
      <w:r>
        <w:rPr>
          <w:rFonts w:ascii="Arial" w:cs="Arial" w:hAnsi="Arial"/>
          <w:lang w:val="en-US"/>
        </w:rPr>
        <w:t>Informática( Windows, Word, Excel, Power Point e Internet ) Microlins.</w:t>
      </w:r>
    </w:p>
    <w:p>
      <w:pPr>
        <w:pStyle w:val="style27"/>
        <w:numPr>
          <w:ilvl w:val="0"/>
          <w:numId w:val="1"/>
        </w:numPr>
        <w:spacing w:after="0" w:before="0" w:line="360" w:lineRule="auto"/>
        <w:contextualSpacing w:val="false"/>
      </w:pPr>
      <w:r>
        <w:rPr>
          <w:rFonts w:ascii="Arial" w:cs="Arial" w:hAnsi="Arial"/>
        </w:rPr>
        <w:t>Atendimento ao Cliente, Vender Bem - SEBRAE.</w:t>
      </w:r>
    </w:p>
    <w:p>
      <w:pPr>
        <w:pStyle w:val="style27"/>
        <w:numPr>
          <w:ilvl w:val="0"/>
          <w:numId w:val="1"/>
        </w:numPr>
        <w:spacing w:after="0" w:before="0" w:line="360" w:lineRule="auto"/>
        <w:contextualSpacing w:val="false"/>
      </w:pPr>
      <w:r>
        <w:rPr>
          <w:rFonts w:ascii="Arial" w:cs="Arial" w:hAnsi="Arial"/>
        </w:rPr>
        <w:t>Transações imobiliárias – SEDU. 3º módulo incompleto.</w:t>
      </w:r>
    </w:p>
    <w:p>
      <w:pPr>
        <w:pStyle w:val="style27"/>
        <w:numPr>
          <w:ilvl w:val="0"/>
          <w:numId w:val="1"/>
        </w:numPr>
        <w:spacing w:after="0" w:before="0" w:line="360" w:lineRule="auto"/>
        <w:contextualSpacing w:val="false"/>
      </w:pPr>
      <w:r>
        <w:rPr>
          <w:rFonts w:ascii="Arial" w:cs="Arial" w:hAnsi="Arial"/>
        </w:rPr>
        <w:t>Relações Interpessoais, éticas e sociais – SEST SENAT.</w:t>
      </w:r>
    </w:p>
    <w:p>
      <w:pPr>
        <w:pStyle w:val="style27"/>
        <w:numPr>
          <w:ilvl w:val="0"/>
          <w:numId w:val="1"/>
        </w:numPr>
        <w:spacing w:after="0" w:before="0" w:line="360" w:lineRule="auto"/>
        <w:contextualSpacing w:val="false"/>
      </w:pPr>
      <w:r>
        <w:rPr>
          <w:rFonts w:ascii="Arial" w:cs="Arial" w:hAnsi="Arial"/>
        </w:rPr>
        <w:t>Noções básicas sobre tacógrafos, leituras, análises e interpretação de disco diagrama – SETPESP.</w:t>
      </w:r>
    </w:p>
    <w:p>
      <w:pPr>
        <w:pStyle w:val="style26"/>
        <w:spacing w:after="0" w:before="0" w:line="360" w:lineRule="auto"/>
        <w:contextualSpacing w:val="false"/>
      </w:pPr>
      <w:r>
        <w:rPr>
          <w:rFonts w:ascii="Arial" w:cs="Arial" w:hAnsi="Arial"/>
          <w:b/>
          <w:sz w:val="22"/>
          <w:szCs w:val="22"/>
        </w:rPr>
        <w:t>Experiência</w:t>
      </w:r>
    </w:p>
    <w:p>
      <w:pPr>
        <w:pStyle w:val="style27"/>
        <w:numPr>
          <w:ilvl w:val="0"/>
          <w:numId w:val="1"/>
        </w:numPr>
        <w:spacing w:after="0" w:before="0" w:line="360" w:lineRule="auto"/>
        <w:contextualSpacing w:val="false"/>
      </w:pPr>
      <w:r>
        <w:rPr>
          <w:rFonts w:ascii="Arial" w:cs="Arial" w:eastAsia="Arial" w:hAnsi="Arial"/>
        </w:rPr>
        <w:t>Analista de disco e Assistente administrativo</w:t>
      </w:r>
    </w:p>
    <w:p>
      <w:pPr>
        <w:pStyle w:val="style27"/>
        <w:tabs>
          <w:tab w:leader="none" w:pos="720" w:val="left"/>
          <w:tab w:leader="none" w:pos="1080" w:val="left"/>
          <w:tab w:leader="none" w:pos="1788" w:val="left"/>
        </w:tabs>
        <w:spacing w:after="0" w:before="0" w:line="360" w:lineRule="auto"/>
        <w:ind w:hanging="0" w:left="360" w:right="0"/>
        <w:contextualSpacing w:val="false"/>
      </w:pPr>
      <w:r>
        <w:rPr>
          <w:rFonts w:ascii="Arial" w:cs="Arial" w:eastAsia="Arial" w:hAnsi="Arial"/>
        </w:rPr>
        <w:t>Viação Itapemirim S.A – (período: 2 anos)</w:t>
      </w:r>
    </w:p>
    <w:p>
      <w:pPr>
        <w:pStyle w:val="style27"/>
        <w:tabs>
          <w:tab w:leader="none" w:pos="720" w:val="left"/>
          <w:tab w:leader="none" w:pos="1080" w:val="left"/>
          <w:tab w:leader="none" w:pos="1788" w:val="left"/>
        </w:tabs>
        <w:spacing w:after="0" w:before="0" w:line="360" w:lineRule="auto"/>
        <w:ind w:hanging="0" w:left="360" w:right="0"/>
        <w:contextualSpacing w:val="false"/>
      </w:pPr>
      <w:r>
        <w:rPr>
          <w:rFonts w:ascii="Arial" w:cs="Arial" w:eastAsia="Arial" w:hAnsi="Arial"/>
        </w:rPr>
        <w:t xml:space="preserve">Referencia: </w:t>
      </w:r>
      <w:r>
        <w:rPr>
          <w:rFonts w:ascii="Arial" w:cs="Arial" w:eastAsia="Arial" w:hAnsi="Arial"/>
        </w:rPr>
        <w:t xml:space="preserve">Marcos Poltronieri </w:t>
      </w:r>
      <w:r>
        <w:rPr>
          <w:rFonts w:ascii="Arial" w:cs="Arial" w:eastAsia="Arial" w:hAnsi="Arial"/>
        </w:rPr>
        <w:t>– tel (28) 2101 - 2951</w:t>
      </w:r>
    </w:p>
    <w:p>
      <w:pPr>
        <w:pStyle w:val="style27"/>
        <w:numPr>
          <w:ilvl w:val="0"/>
          <w:numId w:val="1"/>
        </w:numPr>
        <w:spacing w:after="0" w:before="0" w:line="360" w:lineRule="auto"/>
        <w:contextualSpacing w:val="false"/>
      </w:pP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 xml:space="preserve">Vendedora </w:t>
      </w:r>
    </w:p>
    <w:p>
      <w:pPr>
        <w:pStyle w:val="style27"/>
        <w:spacing w:after="0" w:before="0" w:line="360" w:lineRule="auto"/>
        <w:ind w:hanging="0" w:left="360" w:right="0"/>
        <w:contextualSpacing w:val="false"/>
      </w:pPr>
      <w:r>
        <w:rPr>
          <w:rFonts w:ascii="Arial" w:cs="Arial" w:eastAsia="Arial" w:hAnsi="Arial"/>
        </w:rPr>
        <w:t>Mais Brasil atacado e varejo S/A(período: 10 meses)</w:t>
      </w:r>
    </w:p>
    <w:p>
      <w:pPr>
        <w:pStyle w:val="style27"/>
        <w:spacing w:after="0" w:before="0" w:line="360" w:lineRule="auto"/>
        <w:ind w:hanging="0" w:left="360" w:right="0"/>
        <w:contextualSpacing w:val="false"/>
      </w:pPr>
      <w:r>
        <w:rPr>
          <w:rFonts w:ascii="Arial" w:cs="Arial" w:eastAsia="Arial" w:hAnsi="Arial"/>
        </w:rPr>
        <w:t>Referencia: Ailson Mendes – tel (28) 99915-2530</w:t>
      </w:r>
    </w:p>
    <w:p>
      <w:pPr>
        <w:pStyle w:val="style27"/>
        <w:numPr>
          <w:ilvl w:val="0"/>
          <w:numId w:val="1"/>
        </w:numPr>
        <w:tabs>
          <w:tab w:leader="none" w:pos="360" w:val="left"/>
          <w:tab w:leader="none" w:pos="708" w:val="left"/>
        </w:tabs>
        <w:spacing w:after="0" w:before="0" w:line="360" w:lineRule="auto"/>
        <w:contextualSpacing w:val="false"/>
      </w:pPr>
      <w:r>
        <w:rPr>
          <w:rFonts w:ascii="Arial" w:cs="Arial" w:eastAsia="Arial" w:hAnsi="Arial"/>
        </w:rPr>
        <w:t>Operadora de caixa e vendedora</w:t>
      </w:r>
    </w:p>
    <w:p>
      <w:pPr>
        <w:pStyle w:val="style27"/>
        <w:tabs>
          <w:tab w:leader="none" w:pos="720" w:val="left"/>
          <w:tab w:leader="none" w:pos="1080" w:val="left"/>
          <w:tab w:leader="none" w:pos="1788" w:val="left"/>
        </w:tabs>
        <w:spacing w:after="0" w:before="0" w:line="360" w:lineRule="auto"/>
        <w:ind w:hanging="0" w:left="360" w:right="0"/>
        <w:contextualSpacing w:val="false"/>
      </w:pPr>
      <w:r>
        <w:rPr>
          <w:rFonts w:ascii="Arial" w:cs="Arial" w:eastAsia="Arial" w:hAnsi="Arial"/>
        </w:rPr>
        <w:t>Flávio Móveis LTDA (período: 1 ano e 10 meses).</w:t>
      </w:r>
    </w:p>
    <w:p>
      <w:pPr>
        <w:pStyle w:val="style27"/>
        <w:spacing w:after="0" w:before="0" w:line="360" w:lineRule="auto"/>
        <w:ind w:hanging="0" w:left="360" w:right="0"/>
        <w:contextualSpacing w:val="false"/>
      </w:pPr>
      <w:r>
        <w:rPr>
          <w:rFonts w:ascii="Arial" w:cs="Arial" w:eastAsia="Arial" w:hAnsi="Arial"/>
        </w:rPr>
        <w:t>Referencia: Ailson Mendes – tel (28) 99915-2530</w:t>
      </w:r>
    </w:p>
    <w:p>
      <w:pPr>
        <w:pStyle w:val="style27"/>
        <w:spacing w:after="0" w:before="0" w:line="360" w:lineRule="auto"/>
        <w:ind w:hanging="0" w:left="360" w:right="0"/>
        <w:contextualSpacing w:val="false"/>
      </w:pPr>
      <w:r>
        <w:rPr/>
      </w:r>
    </w:p>
    <w:p>
      <w:pPr>
        <w:pStyle w:val="style27"/>
        <w:tabs>
          <w:tab w:leader="none" w:pos="360" w:val="left"/>
          <w:tab w:leader="none" w:pos="708" w:val="left"/>
        </w:tabs>
        <w:spacing w:line="360" w:lineRule="auto"/>
        <w:ind w:firstLine="360" w:left="0" w:right="0"/>
        <w:jc w:val="center"/>
      </w:pPr>
      <w:r>
        <w:rPr/>
      </w:r>
    </w:p>
    <w:p>
      <w:pPr>
        <w:pStyle w:val="style27"/>
        <w:tabs>
          <w:tab w:leader="none" w:pos="360" w:val="left"/>
          <w:tab w:leader="none" w:pos="708" w:val="left"/>
        </w:tabs>
        <w:spacing w:after="120" w:before="0" w:line="360" w:lineRule="auto"/>
        <w:ind w:firstLine="360" w:left="0" w:right="0"/>
        <w:contextualSpacing w:val="false"/>
        <w:jc w:val="center"/>
      </w:pPr>
      <w:r>
        <w:rPr>
          <w:rFonts w:ascii="Arial" w:cs="Arial" w:eastAsia="Arial" w:hAnsi="Arial"/>
          <w:b/>
          <w:i/>
        </w:rPr>
        <w:t>Adriana Correia Canolato</w:t>
        <w:pict>
          <v:line from="0.6pt,-4.85pt" id="shape_0" style="position:absolute" to="423.1pt,-4.85pt">
            <v:stroke color="black" endcap="flat" joinstyle="miter" weight="9360"/>
            <v:fill detectmouseclick="t"/>
          </v:line>
        </w:pic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Gill Sans MT">
    <w:charset w:val="00"/>
    <w:family w:val="roman"/>
    <w:pitch w:val="variable"/>
  </w:font>
  <w:font w:name="Arial">
    <w:charset w:val="00"/>
    <w:family w:val="roman"/>
    <w:pitch w:val="variable"/>
  </w:font>
  <w:font w:name="Wingdings 3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"/>
      <w:lvlJc w:val="left"/>
      <w:pPr>
        <w:ind w:hanging="360" w:left="360"/>
      </w:pPr>
      <w:rPr>
        <w:rFonts w:ascii="Wingdings 3" w:cs="Wingdings 3" w:hAnsi="Wingdings 3" w:hint="default"/>
        <w:smallCaps w:val="false"/>
        <w:caps w:val="false"/>
        <w:color w:val="628BAD"/>
        <w:outline w:val="false"/>
        <w:dstrike w:val="false"/>
        <w:strike w:val="false"/>
        <w:vertAlign w:val="baseline"/>
        <w:position w:val="0"/>
        <w:sz w:val="24"/>
        <w:sz w:val="24"/>
        <w:shadow w:val="false"/>
        <w:u w:val="none"/>
        <w:effect w:val="none"/>
        <w:emboss w:val="false"/>
        <w:imprint w:val="false"/>
        <w:vanish w:val="false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ListLabel 1"/>
    <w:next w:val="style17"/>
    <w:rPr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628BAD"/>
      <w:position w:val="0"/>
      <w:sz w:val="24"/>
      <w:sz w:val="24"/>
      <w:u w:val="none"/>
      <w:effect w:val="none"/>
      <w:vertAlign w:val="baseline"/>
    </w:rPr>
  </w:style>
  <w:style w:styleId="style18" w:type="character">
    <w:name w:val="ListLabel 2"/>
    <w:next w:val="style18"/>
    <w:rPr>
      <w:rFonts w:cs="Wingdings 3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628BAD"/>
      <w:position w:val="0"/>
      <w:sz w:val="24"/>
      <w:sz w:val="24"/>
      <w:u w:val="none"/>
      <w:effect w:val="none"/>
      <w:vertAlign w:val="baseline"/>
    </w:rPr>
  </w:style>
  <w:style w:styleId="style19" w:type="character">
    <w:name w:val="ListLabel 3"/>
    <w:next w:val="style19"/>
    <w:rPr>
      <w:rFonts w:cs="Wingdings 3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628BAD"/>
      <w:position w:val="0"/>
      <w:sz w:val="24"/>
      <w:sz w:val="24"/>
      <w:u w:val="none"/>
      <w:effect w:val="none"/>
      <w:vertAlign w:val="baseline"/>
    </w:rPr>
  </w:style>
  <w:style w:styleId="style20" w:type="paragraph">
    <w:name w:val="Título"/>
    <w:basedOn w:val="style0"/>
    <w:next w:val="style21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1" w:type="paragraph">
    <w:name w:val="Corpo do texto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Mangal"/>
    </w:rPr>
  </w:style>
  <w:style w:styleId="style23" w:type="paragraph">
    <w:name w:val="Legenda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Índice"/>
    <w:basedOn w:val="style0"/>
    <w:next w:val="style24"/>
    <w:pPr>
      <w:suppressLineNumbers/>
    </w:pPr>
    <w:rPr>
      <w:rFonts w:cs="Mangal"/>
    </w:rPr>
  </w:style>
  <w:style w:styleId="style25" w:type="paragraph">
    <w:name w:val="Seção"/>
    <w:basedOn w:val="style0"/>
    <w:next w:val="style25"/>
    <w:pPr>
      <w:suppressAutoHyphens w:val="true"/>
      <w:spacing w:after="120" w:before="0" w:line="100" w:lineRule="atLeast"/>
      <w:contextualSpacing w:val="false"/>
    </w:pPr>
    <w:rPr>
      <w:rFonts w:ascii="Bookman Old Style" w:cs="Times New Roman" w:eastAsia="Times New Roman" w:hAnsi="Bookman Old Style"/>
      <w:b/>
      <w:bCs/>
      <w:color w:val="808080"/>
      <w:sz w:val="24"/>
      <w:szCs w:val="24"/>
      <w:lang w:eastAsia="ar-SA"/>
    </w:rPr>
  </w:style>
  <w:style w:styleId="style26" w:type="paragraph">
    <w:name w:val="Texto da Subseção"/>
    <w:basedOn w:val="style0"/>
    <w:next w:val="style26"/>
    <w:pPr>
      <w:suppressAutoHyphens w:val="true"/>
      <w:spacing w:after="320" w:before="0"/>
      <w:contextualSpacing w:val="false"/>
    </w:pPr>
    <w:rPr>
      <w:rFonts w:ascii="Gill Sans MT" w:cs="Times New Roman" w:eastAsia="Times New Roman" w:hAnsi="Gill Sans MT"/>
      <w:color w:val="000000"/>
      <w:sz w:val="20"/>
      <w:szCs w:val="20"/>
      <w:lang w:eastAsia="ar-SA"/>
    </w:rPr>
  </w:style>
  <w:style w:styleId="style27" w:type="paragraph">
    <w:name w:val="Com marcadores1"/>
    <w:basedOn w:val="style0"/>
    <w:next w:val="style27"/>
    <w:pPr>
      <w:tabs>
        <w:tab w:leader="none" w:pos="360" w:val="left"/>
      </w:tabs>
      <w:suppressAutoHyphens w:val="true"/>
      <w:spacing w:after="120" w:before="0"/>
      <w:contextualSpacing w:val="false"/>
    </w:pPr>
    <w:rPr>
      <w:rFonts w:ascii="Gill Sans MT" w:cs="Times New Roman" w:eastAsia="Times New Roman" w:hAnsi="Gill Sans MT"/>
      <w:color w:val="000000"/>
      <w:sz w:val="20"/>
      <w:szCs w:val="20"/>
      <w:lang w:eastAsia="ar-SA"/>
    </w:rPr>
  </w:style>
  <w:style w:styleId="style28" w:type="paragraph">
    <w:name w:val="Balloon Text"/>
    <w:basedOn w:val="style0"/>
    <w:next w:val="style2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2016-02-29T13:41:00.00Z</dcterms:created>
  <dc:creator>Bruno</dc:creator>
  <cp:lastModifiedBy>Academia</cp:lastModifiedBy>
  <dcterms:modified xsi:type="dcterms:W3CDTF">2016-03-01T10:02:00.00Z</dcterms:modified>
  <cp:revision>3</cp:revision>
</cp:coreProperties>
</file>