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1"/>
        <w:keepLines w:val="0"/>
        <w:widowControl w:val="0"/>
        <w:numPr>
          <w:ilvl w:val="1"/>
          <w:numId w:val="1"/>
        </w:numPr>
        <w:pBdr/>
        <w:spacing w:after="0" w:before="0" w:line="240" w:lineRule="auto"/>
        <w:ind w:left="576" w:right="0" w:hanging="576"/>
        <w:jc w:val="center"/>
        <w:rPr>
          <w:rFonts w:ascii="Arial Black" w:cs="Arial Black" w:eastAsia="Arial Black" w:hAnsi="Arial Black"/>
          <w:b w:val="0"/>
          <w:i w:val="0"/>
          <w:smallCaps w:val="1"/>
          <w:strike w:val="0"/>
          <w:color w:val="000080"/>
          <w:sz w:val="38"/>
          <w:szCs w:val="38"/>
          <w:u w:val="no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1"/>
          <w:strike w:val="0"/>
          <w:color w:val="000080"/>
          <w:sz w:val="38"/>
          <w:szCs w:val="38"/>
          <w:u w:val="none"/>
          <w:vertAlign w:val="baseline"/>
          <w:rtl w:val="0"/>
        </w:rPr>
        <w:t xml:space="preserve">GLEIDSON FERREIRA GONÇALVES</w:t>
      </w:r>
    </w:p>
    <w:p w:rsidR="00000000" w:rsidDel="00000000" w:rsidP="00000000" w:rsidRDefault="00000000" w:rsidRPr="00000000">
      <w:pPr>
        <w:pBdr/>
        <w:contextualSpacing w:val="0"/>
        <w:jc w:val="both"/>
        <w:rPr>
          <w:rFonts w:ascii="Verdana" w:cs="Verdana" w:eastAsia="Verdana" w:hAnsi="Verdana"/>
          <w:b w:val="0"/>
          <w:smallCaps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935" distR="114935" hidden="0" layoutInCell="0" locked="0" relativeHeight="0" simplePos="0">
                <wp:simplePos x="0" y="0"/>
                <wp:positionH relativeFrom="margin">
                  <wp:posOffset>4114800</wp:posOffset>
                </wp:positionH>
                <wp:positionV relativeFrom="paragraph">
                  <wp:posOffset>136525</wp:posOffset>
                </wp:positionV>
                <wp:extent cx="2659380" cy="624205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380" cy="624205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Verdana" w:cs="Arial" w:hAnsi="Verdana"/>
                                <w:w w:val="100"/>
                                <w:position w:val="-1"/>
                                <w:sz w:val="18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9252883" w:rsidRPr="09510534">
                              <w:rPr>
                                <w:rFonts w:ascii="Verdana" w:cs="Arial" w:hAnsi="Verdana"/>
                                <w:w w:val="100"/>
                                <w:position w:val="-1"/>
                                <w:sz w:val="20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Rua </w:t>
                            </w:r>
                            <w:r w:rsidDel="000000-1" w:rsidR="10488767" w:rsidRPr="000000-1">
                              <w:rPr>
                                <w:rFonts w:ascii="Verdana" w:cs="Arial" w:hAnsi="Verdana"/>
                                <w:w w:val="100"/>
                                <w:position w:val="-1"/>
                                <w:sz w:val="20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Paulo Afonso</w:t>
                            </w:r>
                            <w:r w:rsidDel="000000-1" w:rsidR="09252883" w:rsidRPr="09510534">
                              <w:rPr>
                                <w:rFonts w:ascii="Verdana" w:cs="Arial" w:hAnsi="Verdana"/>
                                <w:w w:val="100"/>
                                <w:position w:val="-1"/>
                                <w:sz w:val="20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,</w:t>
                            </w:r>
                            <w:r w:rsidDel="000000-1" w:rsidR="10488767" w:rsidRPr="000000-1">
                              <w:rPr>
                                <w:rFonts w:ascii="Verdana" w:cs="Arial" w:hAnsi="Verdana"/>
                                <w:w w:val="100"/>
                                <w:position w:val="-1"/>
                                <w:sz w:val="20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 3</w:t>
                            </w:r>
                            <w:r w:rsidDel="000000-1" w:rsidR="09510534" w:rsidRPr="09510534">
                              <w:rPr>
                                <w:rFonts w:ascii="Verdana" w:cs="Arial" w:hAnsi="Verdana"/>
                                <w:w w:val="100"/>
                                <w:position w:val="-1"/>
                                <w:sz w:val="20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2</w:t>
                            </w:r>
                            <w:r w:rsidDel="000000-1" w:rsidR="09252883" w:rsidRPr="09510534">
                              <w:rPr>
                                <w:rFonts w:ascii="Verdana" w:cs="Arial" w:hAnsi="Verdana"/>
                                <w:w w:val="100"/>
                                <w:position w:val="-1"/>
                                <w:sz w:val="20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– </w:t>
                            </w:r>
                            <w:r w:rsidDel="000000-1" w:rsidR="10488767" w:rsidRPr="000000-1">
                              <w:rPr>
                                <w:rFonts w:ascii="Verdana" w:cs="Arial" w:hAnsi="Verdana"/>
                                <w:w w:val="100"/>
                                <w:position w:val="-1"/>
                                <w:sz w:val="20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Alto</w:t>
                            </w:r>
                            <w:r w:rsidDel="000000-1" w:rsidR="12977571" w:rsidRPr="000000-1">
                              <w:rPr>
                                <w:rFonts w:ascii="Verdana" w:cs="Arial" w:hAnsi="Verdana"/>
                                <w:w w:val="100"/>
                                <w:position w:val="-1"/>
                                <w:sz w:val="20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07949835" w:rsidRPr="09510534">
                              <w:rPr>
                                <w:rFonts w:ascii="Verdana" w:cs="Arial" w:hAnsi="Verdana"/>
                                <w:w w:val="100"/>
                                <w:position w:val="-1"/>
                                <w:sz w:val="20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Monte Cristo</w:t>
                            </w:r>
                            <w:r w:rsidDel="000000-1" w:rsidR="09252883" w:rsidRPr="09510534">
                              <w:rPr>
                                <w:rFonts w:ascii="Verdana" w:cs="Arial" w:hAnsi="Verdana"/>
                                <w:w w:val="100"/>
                                <w:position w:val="-1"/>
                                <w:sz w:val="18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Verdana" w:cs="Arial" w:hAnsi="Verdana"/>
                                <w:w w:val="100"/>
                                <w:position w:val="-1"/>
                                <w:sz w:val="18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9252883" w:rsidRPr="09510534">
                              <w:rPr>
                                <w:rFonts w:ascii="Verdana" w:cs="Arial" w:hAnsi="Verdana"/>
                                <w:w w:val="100"/>
                                <w:position w:val="-1"/>
                                <w:sz w:val="18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Cachoeiro de Itapemirim - ES</w:t>
                            </w:r>
                          </w:p>
                          <w:p w:rsidR="00000000" w:rsidDel="00000000" w:rsidP="00A00BBF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Verdana" w:cs="Arial" w:hAnsi="Verdana"/>
                                <w:w w:val="100"/>
                                <w:position w:val="-1"/>
                                <w:sz w:val="18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9252883" w:rsidRPr="09510534">
                              <w:rPr>
                                <w:rFonts w:ascii="Verdana" w:cs="Arial" w:hAnsi="Verdana"/>
                                <w:w w:val="100"/>
                                <w:position w:val="-1"/>
                                <w:sz w:val="18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Fone: (28) </w:t>
                            </w:r>
                            <w:r w:rsidDel="000000-1" w:rsidR="10488767" w:rsidRPr="000000-1">
                              <w:rPr>
                                <w:rFonts w:ascii="Verdana" w:cs="Arial" w:hAnsi="Verdana"/>
                                <w:w w:val="100"/>
                                <w:position w:val="-1"/>
                                <w:sz w:val="18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99957-8415 / 99981-9332</w:t>
                            </w:r>
                            <w:r w:rsidDel="000000-1" w:rsidR="09252883" w:rsidRPr="000000-1">
                              <w:rPr>
                                <w:rFonts w:ascii="Verdana" w:cs="Arial" w:hAnsi="Verdana"/>
                                <w:w w:val="100"/>
                                <w:position w:val="-1"/>
                                <w:sz w:val="18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A00BBF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Verdana" w:cs="Arial" w:hAnsi="Verdana"/>
                                <w:w w:val="100"/>
                                <w:position w:val="-1"/>
                                <w:sz w:val="18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1991285" w:rsidRPr="000000-1">
                              <w:rPr>
                                <w:rFonts w:ascii="Verdana" w:cs="Arial" w:hAnsi="Verdana"/>
                                <w:w w:val="100"/>
                                <w:position w:val="-1"/>
                                <w:sz w:val="18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Email: gleidson198078@gmail.com</w:t>
                            </w:r>
                            <w:r w:rsidDel="000000-1" w:rsidR="01991285" w:rsidRPr="10488767">
                              <w:rPr>
                                <w:rFonts w:ascii="Verdana" w:cs="Arial" w:hAnsi="Verdana"/>
                                <w:w w:val="100"/>
                                <w:position w:val="-1"/>
                                <w:sz w:val="18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9252883" w:rsidRPr="000000-1">
                              <w:rPr>
                                <w:w w:val="100"/>
                                <w:position w:val="-1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cs="Arial" w:hAnsi="Arial"/>
                                <w:w w:val="100"/>
                                <w:position w:val="-1"/>
                                <w:sz w:val="18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9252883" w:rsidRPr="000000-1">
                              <w:rPr>
                                <w:rFonts w:ascii="Arial" w:cs="Arial" w:hAnsi="Arial"/>
                                <w:w w:val="100"/>
                                <w:position w:val="-1"/>
                                <w:sz w:val="18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9252883" w:rsidRPr="000000-1">
                              <w:rPr>
                                <w:w w:val="100"/>
                                <w:position w:val="-1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0" locked="0" relativeHeight="0" simplePos="0">
                <wp:simplePos x="0" y="0"/>
                <wp:positionH relativeFrom="margin">
                  <wp:posOffset>4114800</wp:posOffset>
                </wp:positionH>
                <wp:positionV relativeFrom="paragraph">
                  <wp:posOffset>136525</wp:posOffset>
                </wp:positionV>
                <wp:extent cx="2659380" cy="62420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9380" cy="624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pBdr/>
        <w:contextualSpacing w:val="0"/>
        <w:jc w:val="both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Estado civil: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Casado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Data de nascimento: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01/08/1980</w:t>
      </w:r>
    </w:p>
    <w:p w:rsidR="00000000" w:rsidDel="00000000" w:rsidP="00000000" w:rsidRDefault="00000000" w:rsidRPr="00000000">
      <w:pPr>
        <w:pBdr/>
        <w:contextualSpacing w:val="0"/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Naturalidade: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Cachoeiro de Itapemirim - ES – Brasil</w:t>
      </w:r>
    </w:p>
    <w:p w:rsidR="00000000" w:rsidDel="00000000" w:rsidP="00000000" w:rsidRDefault="00000000" w:rsidRPr="00000000">
      <w:pPr>
        <w:pBdr/>
        <w:contextualSpacing w:val="0"/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Última revisão deste currículo em: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22 de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maio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de 20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17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</w:t>
      </w:r>
    </w:p>
    <w:p w:rsidR="00000000" w:rsidDel="00000000" w:rsidP="00000000" w:rsidRDefault="00000000" w:rsidRPr="00000000">
      <w:pPr>
        <w:pBdr>
          <w:bottom w:color="000000" w:space="1" w:sz="4" w:val="single"/>
        </w:pBdr>
        <w:tabs>
          <w:tab w:val="left" w:pos="9960"/>
        </w:tabs>
        <w:contextualSpacing w:val="0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ab/>
      </w:r>
    </w:p>
    <w:p w:rsidR="00000000" w:rsidDel="00000000" w:rsidP="00000000" w:rsidRDefault="00000000" w:rsidRPr="00000000">
      <w:pPr>
        <w:keepNext w:val="1"/>
        <w:keepLines w:val="0"/>
        <w:widowControl w:val="0"/>
        <w:pBdr/>
        <w:spacing w:after="0" w:before="0" w:line="240" w:lineRule="auto"/>
        <w:ind w:left="720" w:right="0" w:hanging="72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0"/>
        <w:numPr>
          <w:ilvl w:val="2"/>
          <w:numId w:val="1"/>
        </w:numPr>
        <w:pBdr/>
        <w:spacing w:after="0" w:before="0" w:line="240" w:lineRule="auto"/>
        <w:ind w:left="720" w:right="0" w:hanging="720"/>
        <w:jc w:val="center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CURRÍCULO PROFISSIONAL</w:t>
      </w:r>
    </w:p>
    <w:p w:rsidR="00000000" w:rsidDel="00000000" w:rsidP="00000000" w:rsidRDefault="00000000" w:rsidRPr="00000000">
      <w:pPr>
        <w:pBdr/>
        <w:spacing w:after="20" w:lineRule="auto"/>
        <w:contextualSpacing w:val="0"/>
        <w:jc w:val="both"/>
        <w:rPr>
          <w:rFonts w:ascii="Verdana" w:cs="Verdana" w:eastAsia="Verdana" w:hAnsi="Verdan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0739.0" w:type="dxa"/>
        <w:jc w:val="left"/>
        <w:tblInd w:w="22.99999999999999" w:type="dxa"/>
        <w:tblLayout w:type="fixed"/>
        <w:tblLook w:val="0000"/>
      </w:tblPr>
      <w:tblGrid>
        <w:gridCol w:w="1960"/>
        <w:gridCol w:w="8779"/>
        <w:tblGridChange w:id="0">
          <w:tblGrid>
            <w:gridCol w:w="1960"/>
            <w:gridCol w:w="8779"/>
          </w:tblGrid>
        </w:tblGridChange>
      </w:tblGrid>
      <w:tr>
        <w:trPr>
          <w:trHeight w:val="80" w:hRule="atLeast"/>
        </w:trPr>
        <w:tc>
          <w:tcPr>
            <w:shd w:fill="d9d9d9"/>
          </w:tcPr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80" w:hRule="atLeast"/>
        </w:trPr>
        <w:tc>
          <w:tcPr>
            <w:shd w:fill="d9d9d9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0"/>
              <w:pBdr/>
              <w:spacing w:after="0" w:before="0" w:line="240" w:lineRule="auto"/>
              <w:ind w:left="432" w:right="0" w:hanging="432"/>
              <w:contextualSpacing w:val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Escolaridade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vertAlign w:val="baseline"/>
                <w:rtl w:val="0"/>
              </w:rPr>
              <w:t xml:space="preserve">▪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 Ensino Médio – Concluído em 2000, (Escola de Primeiro e Segundo Grau de Jacaraípe)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40" w:hRule="atLeast"/>
        </w:trPr>
        <w:tc>
          <w:tcPr>
            <w:shd w:fill="d9d9d9"/>
          </w:tcPr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vertAlign w:val="baseline"/>
                <w:rtl w:val="0"/>
              </w:rPr>
              <w:t xml:space="preserve">Cursos 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vertAlign w:val="baseline"/>
                <w:rtl w:val="0"/>
              </w:rPr>
              <w:t xml:space="preserve">Treinamentos Extras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vertAlign w:val="baseline"/>
                <w:rtl w:val="0"/>
              </w:rPr>
              <w:t xml:space="preserve">▪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Curso Movimentação de Chapas pela SEGSUL (NR11) período 2012, 2013, 2014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vertAlign w:val="baseline"/>
                <w:rtl w:val="0"/>
              </w:rPr>
              <w:t xml:space="preserve">▪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Informática (Windows, Word, Excel, Power Point e Internet) – SPP Informática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vertAlign w:val="baseline"/>
                <w:rtl w:val="0"/>
              </w:rPr>
              <w:t xml:space="preserve">▪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   Montagem e manutenção de micro computadores, pela Data Field Inform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á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tica.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vertAlign w:val="baseline"/>
                <w:rtl w:val="0"/>
              </w:rPr>
              <w:t xml:space="preserve">▪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   Eletro/eletr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ô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nica veicular, pelo Senai</w:t>
            </w:r>
          </w:p>
        </w:tc>
      </w:tr>
      <w:tr>
        <w:trPr>
          <w:trHeight w:val="340" w:hRule="atLeast"/>
        </w:trPr>
        <w:tc>
          <w:tcPr>
            <w:shd w:fill="d9d9d9"/>
          </w:tcPr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vertAlign w:val="baseline"/>
                <w:rtl w:val="0"/>
              </w:rPr>
              <w:t xml:space="preserve">Experiência Profissional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vertAlign w:val="baseline"/>
                <w:rtl w:val="0"/>
              </w:rPr>
              <w:t xml:space="preserve">Objetivo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highlight w:val="lightGray"/>
                <w:vertAlign w:val="baseline"/>
                <w:rtl w:val="0"/>
              </w:rPr>
              <w:t xml:space="preserve">Espiral Engenharia Ltda.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Cargo: Ajudante de Pintor </w:t>
            </w:r>
            <w:r w:rsidDel="00000000" w:rsidR="00000000" w:rsidRPr="00000000">
              <w:rPr>
                <w:rFonts w:ascii="Verdana" w:cs="Verdana" w:eastAsia="Verdana" w:hAnsi="Verdana"/>
                <w:color w:val="548dd4"/>
                <w:sz w:val="22"/>
                <w:szCs w:val="22"/>
                <w:vertAlign w:val="baseline"/>
                <w:rtl w:val="0"/>
              </w:rPr>
              <w:t xml:space="preserve">( período de experiência)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highlight w:val="lightGray"/>
                <w:vertAlign w:val="baseline"/>
                <w:rtl w:val="0"/>
              </w:rPr>
              <w:t xml:space="preserve">Aviabras Ind. E Com</w:t>
            </w:r>
            <w:r w:rsidDel="00000000" w:rsidR="00000000" w:rsidRPr="00000000">
              <w:rPr>
                <w:rFonts w:ascii="Verdana" w:cs="Verdana" w:eastAsia="Verdana" w:hAnsi="Verdana"/>
                <w:b w:val="1"/>
                <w:highlight w:val="lightGray"/>
                <w:rtl w:val="0"/>
              </w:rPr>
              <w:t xml:space="preserve">ér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highlight w:val="lightGray"/>
                <w:vertAlign w:val="baseline"/>
                <w:rtl w:val="0"/>
              </w:rPr>
              <w:t xml:space="preserve">cio Ltda.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Cargo: Cortador de Serra Fita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548dd4"/>
                <w:sz w:val="22"/>
                <w:szCs w:val="22"/>
                <w:vertAlign w:val="baseline"/>
                <w:rtl w:val="0"/>
              </w:rPr>
              <w:t xml:space="preserve">(2002 até 2006)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b w:val="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highlight w:val="lightGray"/>
                <w:vertAlign w:val="baseline"/>
                <w:rtl w:val="0"/>
              </w:rPr>
              <w:t xml:space="preserve">Serra Norte Granitos Ltda.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Cargo: Ajudante de Serrador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548dd4"/>
                <w:sz w:val="22"/>
                <w:szCs w:val="22"/>
                <w:vertAlign w:val="baseline"/>
                <w:rtl w:val="0"/>
              </w:rPr>
              <w:t xml:space="preserve">(2006 até 2008)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highlight w:val="lightGray"/>
                <w:vertAlign w:val="baseline"/>
                <w:rtl w:val="0"/>
              </w:rPr>
              <w:t xml:space="preserve">K.G.E Granite Comercio Importação Exportação Ltda.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Cargo: Ajudante II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548dd4"/>
                <w:sz w:val="22"/>
                <w:szCs w:val="22"/>
                <w:vertAlign w:val="baseline"/>
                <w:rtl w:val="0"/>
              </w:rPr>
              <w:t xml:space="preserve">(2008 até 2011)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Atividades desenvolvidas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vertAlign w:val="baseline"/>
                <w:rtl w:val="0"/>
              </w:rPr>
              <w:t xml:space="preserve">▪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Selecionador de chapas, Operador de ponte, Resinador.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b w:val="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highlight w:val="lightGray"/>
                <w:vertAlign w:val="baseline"/>
                <w:rtl w:val="0"/>
              </w:rPr>
              <w:t xml:space="preserve">Brumagran Mar. E Granitos Ltda.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Carga: Selecionador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548dd4"/>
                <w:sz w:val="22"/>
                <w:szCs w:val="22"/>
                <w:vertAlign w:val="baseline"/>
                <w:rtl w:val="0"/>
              </w:rPr>
              <w:t xml:space="preserve">(2011 até 2015)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Atividades desenvolvidas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vertAlign w:val="baseline"/>
                <w:rtl w:val="0"/>
              </w:rPr>
              <w:t xml:space="preserve">▪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Selecionador de Chapas, Controle de Estoque, Operador de Ponte.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vertAlign w:val="baseline"/>
                <w:rtl w:val="0"/>
              </w:rPr>
              <w:t xml:space="preserve">▪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Agregar maior conhecimento, buscando novos desafios. Habilidade com pessoas, facilidade para mudanças, trabalho em equipe e aceitação de novas ideias.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tabs>
                <w:tab w:val="left" w:pos="3645"/>
              </w:tabs>
              <w:contextualSpacing w:val="0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ab/>
            </w:r>
          </w:p>
        </w:tc>
      </w:tr>
      <w:tr>
        <w:trPr>
          <w:trHeight w:val="80" w:hRule="atLeast"/>
        </w:trPr>
        <w:tc>
          <w:tcPr>
            <w:shd w:fill="d9d9d9"/>
          </w:tcPr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Cachoeiro de Itapemirim-ES, 22 de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maio de 2017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     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      Gleidson Ferreira Gonçalves</w:t>
      </w:r>
      <w:r w:rsidDel="00000000" w:rsidR="00000000" w:rsidRPr="00000000">
        <w:rPr>
          <w:rtl w:val="0"/>
        </w:rPr>
      </w:r>
    </w:p>
    <w:sectPr>
      <w:footerReference r:id="rId7" w:type="default"/>
      <w:pgSz w:h="16837" w:w="11905"/>
      <w:pgMar w:bottom="851" w:top="426" w:left="567" w:right="56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 Black"/>
  <w:font w:name="Verdana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1"/>
      <w:widowControl w:val="0"/>
      <w:pBdr>
        <w:top w:color="000000" w:space="0" w:sz="2" w:val="single"/>
        <w:left w:color="auto" w:space="0" w:sz="2" w:val="single"/>
        <w:bottom w:color="auto" w:space="0" w:sz="2" w:val="single"/>
        <w:right w:color="auto" w:space="0" w:sz="2" w:val="single"/>
      </w:pBdr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left"/>
      <w:rPr>
        <w:rFonts w:ascii="Arial Black" w:cs="Arial Black" w:eastAsia="Arial Black" w:hAnsi="Arial Black"/>
        <w:b w:val="0"/>
        <w:i w:val="0"/>
        <w:smallCaps w:val="0"/>
        <w:strike w:val="0"/>
        <w:color w:val="000000"/>
        <w:sz w:val="16"/>
        <w:szCs w:val="16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bidi="ar-SA" w:eastAsia="ar-SA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hAnsi="Verdana"/>
      <w:b w:val="1"/>
      <w:bCs w:val="1"/>
      <w:w w:val="100"/>
      <w:position w:val="-1"/>
      <w:sz w:val="18"/>
      <w:szCs w:val="18"/>
      <w:highlight w:val="none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 Black" w:hAnsi="Arial Black"/>
      <w:caps w:val="1"/>
      <w:shadow w:val="1"/>
      <w:color w:val="000080"/>
      <w:w w:val="100"/>
      <w:position w:val="-1"/>
      <w:sz w:val="38"/>
      <w:szCs w:val="24"/>
      <w:highlight w:val="none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Verdana" w:hAnsi="Verdana"/>
      <w:b w:val="1"/>
      <w:bCs w:val="1"/>
      <w:caps w:val="1"/>
      <w:spacing w:val="20"/>
      <w:w w:val="100"/>
      <w:position w:val="-1"/>
      <w:sz w:val="28"/>
      <w:szCs w:val="28"/>
      <w:highlight w:val="none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highlight w:val="none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highlight w:val="none"/>
      <w:u w:val="single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highlight w:val="none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bidi="ar-SA" w:eastAsia="ar-SA" w:val="pt-BR"/>
    </w:rPr>
  </w:style>
  <w:style w:type="paragraph" w:styleId="FootnoteBase">
    <w:name w:val="Footnote Base"/>
    <w:basedOn w:val="Normal"/>
    <w:next w:val="FootnoteBase"/>
    <w:autoRedefine w:val="0"/>
    <w:hidden w:val="0"/>
    <w:qFormat w:val="0"/>
    <w:pPr>
      <w:suppressAutoHyphens w:val="0"/>
      <w:spacing w:after="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Garamond" w:hAnsi="Garamond"/>
      <w:w w:val="100"/>
      <w:position w:val="-1"/>
      <w:sz w:val="18"/>
      <w:szCs w:val="18"/>
      <w:highlight w:val="none"/>
      <w:effect w:val="none"/>
      <w:vertAlign w:val="baseline"/>
      <w:cs w:val="0"/>
      <w:em w:val="none"/>
      <w:lang w:bidi="ar-SA" w:eastAsia="ar-SA" w:val="en-US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hAnsi="Verdana"/>
      <w:w w:val="100"/>
      <w:position w:val="-1"/>
      <w:sz w:val="18"/>
      <w:szCs w:val="18"/>
      <w:highlight w:val="none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tabs>
        <w:tab w:val="left" w:leader="none" w:pos="3826"/>
      </w:tabs>
      <w:suppressAutoHyphens w:val="0"/>
      <w:spacing w:line="1" w:lineRule="atLeast"/>
      <w:ind w:left="236" w:right="0" w:leftChars="-1" w:rightChars="0" w:hanging="215" w:firstLineChars="-1"/>
      <w:jc w:val="both"/>
      <w:textDirection w:val="btLr"/>
      <w:textAlignment w:val="top"/>
      <w:outlineLvl w:val="0"/>
    </w:pPr>
    <w:rPr>
      <w:rFonts w:ascii="Verdana" w:hAnsi="Verdana"/>
      <w:w w:val="100"/>
      <w:position w:val="-1"/>
      <w:sz w:val="18"/>
      <w:szCs w:val="18"/>
      <w:highlight w:val="none"/>
      <w:effect w:val="none"/>
      <w:vertAlign w:val="baseline"/>
      <w:cs w:val="0"/>
      <w:em w:val="none"/>
      <w:lang w:bidi="ar-SA" w:eastAsia="ar-SA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tabs>
        <w:tab w:val="left" w:leader="none" w:pos="3890"/>
      </w:tabs>
      <w:suppressAutoHyphens w:val="0"/>
      <w:spacing w:line="1" w:lineRule="atLeast"/>
      <w:ind w:left="240" w:right="0" w:leftChars="-1" w:rightChars="0" w:hanging="215" w:firstLineChars="-1"/>
      <w:jc w:val="both"/>
      <w:textDirection w:val="btLr"/>
      <w:textAlignment w:val="top"/>
      <w:outlineLvl w:val="0"/>
    </w:pPr>
    <w:rPr>
      <w:rFonts w:ascii="Verdana" w:hAnsi="Verdana"/>
      <w:w w:val="100"/>
      <w:position w:val="-1"/>
      <w:sz w:val="18"/>
      <w:szCs w:val="18"/>
      <w:highlight w:val="none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keepLines w:val="1"/>
      <w:pBdr>
        <w:top w:color="000000" w:space="3" w:sz="4" w:val="single"/>
        <w:left w:space="0" w:sz="0" w:val="none"/>
        <w:bottom w:space="0" w:sz="0" w:val="none"/>
        <w:right w:space="0" w:sz="0" w:val="none"/>
      </w:pBdr>
      <w:tabs>
        <w:tab w:val="center" w:leader="none" w:pos="4320"/>
        <w:tab w:val="right" w:leader="none" w:pos="8640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Black" w:hAnsi="Arial Black"/>
      <w:w w:val="100"/>
      <w:position w:val="-1"/>
      <w:sz w:val="16"/>
      <w:szCs w:val="16"/>
      <w:highlight w:val="none"/>
      <w:effect w:val="none"/>
      <w:vertAlign w:val="baseline"/>
      <w:cs w:val="0"/>
      <w:em w:val="none"/>
      <w:lang w:bidi="ar-SA" w:eastAsia="ar-SA" w:val="en-US"/>
    </w:rPr>
  </w:style>
  <w:style w:type="paragraph" w:styleId="Conteúdodoquadro">
    <w:name w:val="Conteúdo do quadro"/>
    <w:basedOn w:val="Corpodetexto"/>
    <w:next w:val="Conteúdodoquadr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bidi="ar-SA" w:eastAsia="ar-SA" w:val="pt-BR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